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94" w:rsidRPr="00A23C94" w:rsidRDefault="00A23C94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23C94">
        <w:rPr>
          <w:rFonts w:asciiTheme="minorHAnsi" w:hAnsiTheme="minorHAnsi" w:cstheme="minorHAnsi"/>
          <w:b/>
          <w:sz w:val="28"/>
          <w:szCs w:val="28"/>
          <w:u w:val="single"/>
        </w:rPr>
        <w:t>PLANTILLA  AÑO 201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8</w:t>
      </w:r>
    </w:p>
    <w:p w:rsidR="00A23C94" w:rsidRPr="002148AA" w:rsidRDefault="00A23C94" w:rsidP="00A23C94">
      <w:pPr>
        <w:spacing w:before="400" w:line="300" w:lineRule="exact"/>
        <w:jc w:val="both"/>
        <w:rPr>
          <w:rFonts w:ascii="Calibri" w:hAnsi="Calibri" w:cs="Calibri"/>
          <w:b/>
          <w:sz w:val="23"/>
          <w:szCs w:val="23"/>
        </w:rPr>
      </w:pPr>
      <w:r w:rsidRPr="002148AA">
        <w:rPr>
          <w:rFonts w:ascii="Calibri" w:hAnsi="Calibri" w:cs="Calibri"/>
          <w:b/>
          <w:sz w:val="23"/>
          <w:szCs w:val="23"/>
        </w:rPr>
        <w:t>PLANTILLA DE PERSONAL LABORAL:</w:t>
      </w:r>
    </w:p>
    <w:p w:rsidR="00A23C94" w:rsidRPr="002148AA" w:rsidRDefault="00A23C94" w:rsidP="00A23C94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0" w:after="0"/>
        <w:ind w:left="578" w:hanging="578"/>
        <w:rPr>
          <w:rFonts w:ascii="Calibri" w:hAnsi="Calibri" w:cs="Calibri"/>
          <w:sz w:val="23"/>
          <w:szCs w:val="23"/>
        </w:rPr>
      </w:pPr>
      <w:proofErr w:type="spellStart"/>
      <w:r w:rsidRPr="002148AA">
        <w:rPr>
          <w:rFonts w:ascii="Calibri" w:hAnsi="Calibri" w:cs="Calibri"/>
          <w:sz w:val="23"/>
          <w:szCs w:val="23"/>
        </w:rPr>
        <w:t>Nº</w:t>
      </w:r>
      <w:proofErr w:type="spellEnd"/>
      <w:r w:rsidRPr="002148AA">
        <w:rPr>
          <w:rFonts w:ascii="Calibri" w:hAnsi="Calibri" w:cs="Calibri"/>
          <w:sz w:val="23"/>
          <w:szCs w:val="23"/>
        </w:rPr>
        <w:t xml:space="preserve"> PLAZAS </w:t>
      </w:r>
      <w:r w:rsidRPr="002148AA">
        <w:rPr>
          <w:rFonts w:ascii="Calibri" w:hAnsi="Calibri" w:cs="Calibri"/>
          <w:sz w:val="23"/>
          <w:szCs w:val="23"/>
        </w:rPr>
        <w:tab/>
      </w:r>
      <w:r w:rsidRPr="002148AA">
        <w:rPr>
          <w:rFonts w:ascii="Calibri" w:hAnsi="Calibri" w:cs="Calibri"/>
          <w:sz w:val="23"/>
          <w:szCs w:val="23"/>
        </w:rPr>
        <w:tab/>
        <w:t>PUESTO DE TRABAJO</w:t>
      </w:r>
      <w:r w:rsidRPr="002148AA">
        <w:rPr>
          <w:rFonts w:ascii="Calibri" w:hAnsi="Calibri" w:cs="Calibri"/>
          <w:sz w:val="23"/>
          <w:szCs w:val="23"/>
        </w:rPr>
        <w:tab/>
      </w:r>
      <w:r w:rsidRPr="002148AA">
        <w:rPr>
          <w:rFonts w:ascii="Calibri" w:hAnsi="Calibri" w:cs="Calibri"/>
          <w:sz w:val="23"/>
          <w:szCs w:val="23"/>
        </w:rPr>
        <w:tab/>
        <w:t xml:space="preserve">REGIMEN JURÍDICO  </w:t>
      </w:r>
    </w:p>
    <w:p w:rsidR="00A23C94" w:rsidRPr="002148AA" w:rsidRDefault="00A23C94" w:rsidP="00A23C94">
      <w:pPr>
        <w:tabs>
          <w:tab w:val="left" w:pos="2268"/>
          <w:tab w:val="left" w:pos="5103"/>
        </w:tabs>
        <w:spacing w:before="120"/>
        <w:ind w:left="5104" w:hanging="4820"/>
        <w:jc w:val="both"/>
        <w:rPr>
          <w:rFonts w:ascii="Calibri" w:hAnsi="Calibri" w:cs="Calibri"/>
          <w:sz w:val="23"/>
          <w:szCs w:val="23"/>
        </w:rPr>
      </w:pPr>
      <w:r w:rsidRPr="002148AA">
        <w:rPr>
          <w:rFonts w:ascii="Calibri" w:hAnsi="Calibri" w:cs="Calibri"/>
          <w:sz w:val="23"/>
          <w:szCs w:val="23"/>
        </w:rPr>
        <w:t>1</w:t>
      </w:r>
      <w:r w:rsidRPr="002148AA">
        <w:rPr>
          <w:rFonts w:ascii="Calibri" w:hAnsi="Calibri" w:cs="Calibri"/>
          <w:sz w:val="23"/>
          <w:szCs w:val="23"/>
        </w:rPr>
        <w:tab/>
      </w:r>
      <w:proofErr w:type="gramStart"/>
      <w:r w:rsidRPr="002148AA">
        <w:rPr>
          <w:rFonts w:ascii="Calibri" w:hAnsi="Calibri" w:cs="Calibri"/>
          <w:sz w:val="23"/>
          <w:szCs w:val="23"/>
        </w:rPr>
        <w:t>Gerente</w:t>
      </w:r>
      <w:proofErr w:type="gramEnd"/>
      <w:r w:rsidRPr="002148AA">
        <w:rPr>
          <w:rFonts w:ascii="Calibri" w:hAnsi="Calibri" w:cs="Calibri"/>
          <w:sz w:val="23"/>
          <w:szCs w:val="23"/>
        </w:rPr>
        <w:tab/>
        <w:t>Laboral o funcionario/a (Alta Dirección)</w:t>
      </w:r>
    </w:p>
    <w:p w:rsidR="00A23C94" w:rsidRPr="002148AA" w:rsidRDefault="00A23C94" w:rsidP="00A23C94">
      <w:pPr>
        <w:tabs>
          <w:tab w:val="left" w:pos="2268"/>
          <w:tab w:val="left" w:pos="5103"/>
        </w:tabs>
        <w:spacing w:before="120"/>
        <w:ind w:left="5104" w:hanging="4820"/>
        <w:jc w:val="both"/>
        <w:rPr>
          <w:rFonts w:ascii="Calibri" w:hAnsi="Calibri" w:cs="Calibri"/>
          <w:sz w:val="23"/>
          <w:szCs w:val="23"/>
        </w:rPr>
      </w:pPr>
      <w:r w:rsidRPr="002148AA">
        <w:rPr>
          <w:rFonts w:ascii="Calibri" w:hAnsi="Calibri" w:cs="Calibri"/>
          <w:sz w:val="23"/>
          <w:szCs w:val="23"/>
        </w:rPr>
        <w:t>1</w:t>
      </w:r>
      <w:r w:rsidRPr="002148AA">
        <w:rPr>
          <w:rFonts w:ascii="Calibri" w:hAnsi="Calibri" w:cs="Calibri"/>
          <w:sz w:val="23"/>
          <w:szCs w:val="23"/>
        </w:rPr>
        <w:tab/>
      </w:r>
      <w:proofErr w:type="gramStart"/>
      <w:r w:rsidRPr="002148AA">
        <w:rPr>
          <w:rFonts w:ascii="Calibri" w:hAnsi="Calibri" w:cs="Calibri"/>
          <w:sz w:val="23"/>
          <w:szCs w:val="23"/>
        </w:rPr>
        <w:t>Adjunto</w:t>
      </w:r>
      <w:proofErr w:type="gramEnd"/>
      <w:r w:rsidRPr="002148AA">
        <w:rPr>
          <w:rFonts w:ascii="Calibri" w:hAnsi="Calibri" w:cs="Calibri"/>
          <w:sz w:val="23"/>
          <w:szCs w:val="23"/>
        </w:rPr>
        <w:t xml:space="preserve"> Gerencia</w:t>
      </w:r>
      <w:r w:rsidRPr="002148AA">
        <w:rPr>
          <w:rFonts w:ascii="Calibri" w:hAnsi="Calibri" w:cs="Calibri"/>
          <w:sz w:val="23"/>
          <w:szCs w:val="23"/>
        </w:rPr>
        <w:tab/>
        <w:t xml:space="preserve">Laboral (atribución temporal de funciones) </w:t>
      </w:r>
    </w:p>
    <w:p w:rsidR="00A23C94" w:rsidRPr="00A22BB5" w:rsidRDefault="00A23C94" w:rsidP="00A23C94">
      <w:pPr>
        <w:pBdr>
          <w:bottom w:val="single" w:sz="4" w:space="1" w:color="000000"/>
        </w:pBdr>
        <w:ind w:firstLine="720"/>
        <w:jc w:val="both"/>
        <w:rPr>
          <w:rFonts w:ascii="Arial" w:hAnsi="Arial" w:cs="Arial"/>
          <w:sz w:val="8"/>
          <w:szCs w:val="8"/>
        </w:rPr>
      </w:pPr>
      <w:r w:rsidRPr="00A22BB5">
        <w:rPr>
          <w:rFonts w:ascii="Arial" w:hAnsi="Arial" w:cs="Arial"/>
          <w:sz w:val="8"/>
          <w:szCs w:val="8"/>
        </w:rPr>
        <w:t xml:space="preserve">      </w:t>
      </w:r>
    </w:p>
    <w:p w:rsidR="00A23C94" w:rsidRPr="002148AA" w:rsidRDefault="00A23C94" w:rsidP="00A23C94">
      <w:pPr>
        <w:spacing w:before="300" w:line="300" w:lineRule="exact"/>
        <w:jc w:val="both"/>
        <w:rPr>
          <w:rFonts w:ascii="Calibri" w:hAnsi="Calibri" w:cs="Calibri"/>
          <w:b/>
          <w:sz w:val="23"/>
          <w:szCs w:val="23"/>
        </w:rPr>
      </w:pPr>
      <w:r w:rsidRPr="002148AA">
        <w:rPr>
          <w:rFonts w:ascii="Calibri" w:hAnsi="Calibri" w:cs="Calibri"/>
          <w:b/>
          <w:sz w:val="23"/>
          <w:szCs w:val="23"/>
        </w:rPr>
        <w:t>PLANTILLA DE PERSONAL FUNCIONARIO:</w:t>
      </w:r>
    </w:p>
    <w:p w:rsidR="00A23C94" w:rsidRPr="002148AA" w:rsidRDefault="00A23C94" w:rsidP="00A23C94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5245"/>
        </w:tabs>
        <w:spacing w:before="160" w:after="0"/>
        <w:ind w:left="578" w:hanging="578"/>
        <w:rPr>
          <w:rFonts w:ascii="Calibri" w:hAnsi="Calibri" w:cs="Calibri"/>
          <w:sz w:val="23"/>
          <w:szCs w:val="23"/>
        </w:rPr>
      </w:pPr>
      <w:proofErr w:type="spellStart"/>
      <w:r w:rsidRPr="002148AA">
        <w:rPr>
          <w:rFonts w:ascii="Calibri" w:hAnsi="Calibri" w:cs="Calibri"/>
          <w:sz w:val="23"/>
          <w:szCs w:val="23"/>
        </w:rPr>
        <w:t>Nº</w:t>
      </w:r>
      <w:proofErr w:type="spellEnd"/>
      <w:r w:rsidRPr="002148AA">
        <w:rPr>
          <w:rFonts w:ascii="Calibri" w:hAnsi="Calibri" w:cs="Calibri"/>
          <w:sz w:val="23"/>
          <w:szCs w:val="23"/>
        </w:rPr>
        <w:t xml:space="preserve"> PUESTOS </w:t>
      </w:r>
      <w:r w:rsidRPr="002148AA">
        <w:rPr>
          <w:rFonts w:ascii="Calibri" w:hAnsi="Calibri" w:cs="Calibri"/>
          <w:sz w:val="23"/>
          <w:szCs w:val="23"/>
        </w:rPr>
        <w:tab/>
        <w:t>PUESTO DE TRABAJO</w:t>
      </w:r>
      <w:r w:rsidRPr="002148AA">
        <w:rPr>
          <w:rFonts w:ascii="Calibri" w:hAnsi="Calibri" w:cs="Calibri"/>
          <w:sz w:val="23"/>
          <w:szCs w:val="23"/>
        </w:rPr>
        <w:tab/>
        <w:t>REGIMEN JURIDICO</w:t>
      </w:r>
    </w:p>
    <w:p w:rsidR="00A23C94" w:rsidRPr="00BE527E" w:rsidRDefault="00A23C94" w:rsidP="00A23C94">
      <w:pPr>
        <w:jc w:val="both"/>
        <w:rPr>
          <w:sz w:val="10"/>
          <w:szCs w:val="10"/>
        </w:rPr>
      </w:pPr>
    </w:p>
    <w:p w:rsidR="00A23C94" w:rsidRPr="00B5133E" w:rsidRDefault="00A23C94" w:rsidP="00A23C94">
      <w:pPr>
        <w:tabs>
          <w:tab w:val="left" w:pos="1560"/>
          <w:tab w:val="left" w:pos="5387"/>
        </w:tabs>
        <w:spacing w:before="120"/>
        <w:ind w:left="5387" w:hanging="5103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>1</w:t>
      </w:r>
      <w:r w:rsidRPr="00B5133E">
        <w:rPr>
          <w:rFonts w:ascii="Calibri" w:hAnsi="Calibri" w:cs="Calibri"/>
          <w:sz w:val="23"/>
          <w:szCs w:val="23"/>
        </w:rPr>
        <w:tab/>
      </w:r>
      <w:proofErr w:type="gramStart"/>
      <w:r w:rsidRPr="00B5133E">
        <w:rPr>
          <w:rFonts w:ascii="Calibri" w:hAnsi="Calibri" w:cs="Calibri"/>
          <w:sz w:val="23"/>
          <w:szCs w:val="23"/>
        </w:rPr>
        <w:t>Secretario</w:t>
      </w:r>
      <w:proofErr w:type="gramEnd"/>
      <w:r w:rsidRPr="00B5133E">
        <w:rPr>
          <w:rFonts w:ascii="Calibri" w:hAnsi="Calibri" w:cs="Calibri"/>
          <w:sz w:val="23"/>
          <w:szCs w:val="23"/>
        </w:rPr>
        <w:t>/a</w:t>
      </w:r>
      <w:r w:rsidRPr="00B5133E">
        <w:rPr>
          <w:rFonts w:ascii="Calibri" w:hAnsi="Calibri" w:cs="Calibri"/>
          <w:sz w:val="23"/>
          <w:szCs w:val="23"/>
        </w:rPr>
        <w:tab/>
        <w:t xml:space="preserve">Funcionario habilitado de carácter estatal (acumulación) </w:t>
      </w:r>
      <w:r w:rsidRPr="00B5133E">
        <w:rPr>
          <w:rFonts w:ascii="Calibri" w:hAnsi="Calibri" w:cs="Calibri"/>
          <w:sz w:val="23"/>
          <w:szCs w:val="23"/>
        </w:rPr>
        <w:tab/>
      </w:r>
    </w:p>
    <w:p w:rsidR="00A23C94" w:rsidRPr="00B5133E" w:rsidRDefault="00A23C94" w:rsidP="00A23C94">
      <w:pPr>
        <w:tabs>
          <w:tab w:val="left" w:pos="1560"/>
          <w:tab w:val="left" w:pos="5245"/>
          <w:tab w:val="left" w:pos="5387"/>
        </w:tabs>
        <w:spacing w:before="100"/>
        <w:ind w:left="5387" w:hanging="5103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>1</w:t>
      </w:r>
      <w:r w:rsidRPr="00B5133E">
        <w:rPr>
          <w:rFonts w:ascii="Calibri" w:hAnsi="Calibri" w:cs="Calibri"/>
          <w:sz w:val="23"/>
          <w:szCs w:val="23"/>
        </w:rPr>
        <w:tab/>
      </w:r>
      <w:proofErr w:type="gramStart"/>
      <w:r w:rsidRPr="00B5133E">
        <w:rPr>
          <w:rFonts w:ascii="Calibri" w:hAnsi="Calibri" w:cs="Calibri"/>
          <w:sz w:val="23"/>
          <w:szCs w:val="23"/>
        </w:rPr>
        <w:t>Interventor</w:t>
      </w:r>
      <w:proofErr w:type="gramEnd"/>
      <w:r w:rsidRPr="00B5133E">
        <w:rPr>
          <w:rFonts w:ascii="Calibri" w:hAnsi="Calibri" w:cs="Calibri"/>
          <w:sz w:val="23"/>
          <w:szCs w:val="23"/>
        </w:rPr>
        <w:t>/a</w:t>
      </w:r>
      <w:r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z w:val="23"/>
          <w:szCs w:val="23"/>
        </w:rPr>
        <w:tab/>
        <w:t>Funcionario habilitado de carácter estatal (acumulación)</w:t>
      </w:r>
      <w:r w:rsidRPr="00B5133E">
        <w:rPr>
          <w:rFonts w:ascii="Calibri" w:hAnsi="Calibri" w:cs="Calibri"/>
          <w:sz w:val="23"/>
          <w:szCs w:val="23"/>
        </w:rPr>
        <w:tab/>
      </w:r>
    </w:p>
    <w:p w:rsidR="00A23C94" w:rsidRPr="00B5133E" w:rsidRDefault="00A23C94" w:rsidP="00A23C94">
      <w:pPr>
        <w:tabs>
          <w:tab w:val="left" w:pos="1560"/>
          <w:tab w:val="left" w:pos="5245"/>
          <w:tab w:val="left" w:pos="5387"/>
        </w:tabs>
        <w:spacing w:before="100"/>
        <w:ind w:left="5387" w:hanging="5103"/>
        <w:jc w:val="both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>1</w:t>
      </w:r>
      <w:r w:rsidRPr="00B5133E">
        <w:rPr>
          <w:rFonts w:ascii="Calibri" w:hAnsi="Calibri" w:cs="Calibri"/>
          <w:sz w:val="23"/>
          <w:szCs w:val="23"/>
        </w:rPr>
        <w:tab/>
      </w:r>
      <w:proofErr w:type="gramStart"/>
      <w:r w:rsidRPr="00B5133E">
        <w:rPr>
          <w:rFonts w:ascii="Calibri" w:hAnsi="Calibri" w:cs="Calibri"/>
          <w:sz w:val="23"/>
          <w:szCs w:val="23"/>
        </w:rPr>
        <w:t>Jefe</w:t>
      </w:r>
      <w:proofErr w:type="gramEnd"/>
      <w:r w:rsidRPr="00B5133E">
        <w:rPr>
          <w:rFonts w:ascii="Calibri" w:hAnsi="Calibri" w:cs="Calibri"/>
          <w:sz w:val="23"/>
          <w:szCs w:val="23"/>
        </w:rPr>
        <w:t xml:space="preserve"> de unidad técnica</w:t>
      </w:r>
      <w:r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z w:val="23"/>
          <w:szCs w:val="23"/>
        </w:rPr>
        <w:tab/>
        <w:t>Funcionario (atribución temporal de funciones)</w:t>
      </w:r>
    </w:p>
    <w:p w:rsidR="00A23C94" w:rsidRPr="00B5133E" w:rsidRDefault="00A23C94" w:rsidP="00A23C94">
      <w:pPr>
        <w:tabs>
          <w:tab w:val="left" w:pos="1560"/>
          <w:tab w:val="left" w:pos="5245"/>
          <w:tab w:val="left" w:pos="5387"/>
        </w:tabs>
        <w:spacing w:before="100"/>
        <w:ind w:left="5387" w:hanging="5103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 xml:space="preserve">1                    </w:t>
      </w:r>
      <w:r w:rsidRPr="00B5133E">
        <w:rPr>
          <w:rFonts w:ascii="Calibri" w:hAnsi="Calibri" w:cs="Calibri"/>
          <w:sz w:val="23"/>
          <w:szCs w:val="23"/>
        </w:rPr>
        <w:tab/>
      </w:r>
      <w:proofErr w:type="gramStart"/>
      <w:r w:rsidRPr="00B5133E">
        <w:rPr>
          <w:rFonts w:ascii="Calibri" w:hAnsi="Calibri" w:cs="Calibri"/>
          <w:spacing w:val="-2"/>
          <w:sz w:val="23"/>
          <w:szCs w:val="23"/>
        </w:rPr>
        <w:t>Responsable</w:t>
      </w:r>
      <w:proofErr w:type="gramEnd"/>
      <w:r w:rsidRPr="00B5133E">
        <w:rPr>
          <w:rFonts w:ascii="Calibri" w:hAnsi="Calibri" w:cs="Calibri"/>
          <w:spacing w:val="-2"/>
          <w:sz w:val="23"/>
          <w:szCs w:val="23"/>
        </w:rPr>
        <w:t xml:space="preserve"> gestión presupuestaria</w:t>
      </w:r>
      <w:r w:rsidRPr="00B5133E">
        <w:rPr>
          <w:rFonts w:ascii="Calibri" w:hAnsi="Calibri" w:cs="Calibri"/>
          <w:sz w:val="23"/>
          <w:szCs w:val="23"/>
        </w:rPr>
        <w:t xml:space="preserve"> </w:t>
      </w:r>
    </w:p>
    <w:p w:rsidR="00A23C94" w:rsidRPr="00B5133E" w:rsidRDefault="00A23C94" w:rsidP="00A23C94">
      <w:pPr>
        <w:tabs>
          <w:tab w:val="left" w:pos="1560"/>
          <w:tab w:val="left" w:pos="5245"/>
          <w:tab w:val="left" w:pos="5387"/>
        </w:tabs>
        <w:ind w:left="5387" w:hanging="5103"/>
        <w:jc w:val="both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ab/>
        <w:t>y Contable</w:t>
      </w:r>
      <w:r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z w:val="23"/>
          <w:szCs w:val="23"/>
        </w:rPr>
        <w:tab/>
        <w:t>Funcionario/a (acumulación)</w:t>
      </w:r>
      <w:r w:rsidRPr="00B5133E">
        <w:rPr>
          <w:rFonts w:ascii="Calibri" w:hAnsi="Calibri" w:cs="Calibri"/>
          <w:sz w:val="23"/>
          <w:szCs w:val="23"/>
        </w:rPr>
        <w:tab/>
        <w:t xml:space="preserve"> </w:t>
      </w:r>
    </w:p>
    <w:p w:rsidR="00A23C94" w:rsidRPr="00B5133E" w:rsidRDefault="00A23C94" w:rsidP="00A23C94">
      <w:pPr>
        <w:tabs>
          <w:tab w:val="left" w:pos="1560"/>
          <w:tab w:val="left" w:pos="5245"/>
          <w:tab w:val="left" w:pos="5387"/>
        </w:tabs>
        <w:spacing w:before="100" w:after="40"/>
        <w:ind w:left="5387" w:right="-1" w:hanging="5103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>1</w:t>
      </w:r>
      <w:r w:rsidRPr="00B5133E">
        <w:rPr>
          <w:rFonts w:ascii="Calibri" w:hAnsi="Calibri" w:cs="Calibri"/>
          <w:sz w:val="23"/>
          <w:szCs w:val="23"/>
        </w:rPr>
        <w:tab/>
      </w:r>
      <w:proofErr w:type="gramStart"/>
      <w:r w:rsidRPr="00B5133E">
        <w:rPr>
          <w:rFonts w:ascii="Calibri" w:hAnsi="Calibri" w:cs="Calibri"/>
          <w:sz w:val="23"/>
          <w:szCs w:val="23"/>
        </w:rPr>
        <w:t>Secretaria</w:t>
      </w:r>
      <w:proofErr w:type="gramEnd"/>
      <w:r w:rsidRPr="00B5133E">
        <w:rPr>
          <w:rFonts w:ascii="Calibri" w:hAnsi="Calibri" w:cs="Calibri"/>
          <w:sz w:val="23"/>
          <w:szCs w:val="23"/>
        </w:rPr>
        <w:t>/o de dirección</w:t>
      </w:r>
      <w:r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pacing w:val="-2"/>
          <w:sz w:val="23"/>
          <w:szCs w:val="23"/>
        </w:rPr>
        <w:t>Funcionario/a (comisión de servicios)</w:t>
      </w:r>
      <w:r w:rsidRPr="00B5133E">
        <w:rPr>
          <w:rFonts w:ascii="Calibri" w:hAnsi="Calibri" w:cs="Calibri"/>
          <w:sz w:val="23"/>
          <w:szCs w:val="23"/>
        </w:rPr>
        <w:t xml:space="preserve"> </w:t>
      </w:r>
    </w:p>
    <w:p w:rsidR="00A23C94" w:rsidRPr="002148AA" w:rsidRDefault="00A23C94" w:rsidP="00A23C94">
      <w:pPr>
        <w:pBdr>
          <w:bottom w:val="single" w:sz="4" w:space="1" w:color="auto"/>
        </w:pBdr>
        <w:jc w:val="both"/>
        <w:rPr>
          <w:rFonts w:ascii="Calibri" w:hAnsi="Calibri" w:cs="Calibri"/>
          <w:sz w:val="6"/>
          <w:szCs w:val="6"/>
        </w:rPr>
      </w:pPr>
    </w:p>
    <w:p w:rsidR="00A23C94" w:rsidRPr="002148AA" w:rsidRDefault="00A23C94" w:rsidP="00A23C94">
      <w:pPr>
        <w:pStyle w:val="Textoindependiente31"/>
        <w:rPr>
          <w:rFonts w:ascii="Calibri" w:hAnsi="Calibri" w:cs="Calibri"/>
          <w:b/>
          <w:sz w:val="10"/>
          <w:szCs w:val="10"/>
        </w:rPr>
      </w:pPr>
    </w:p>
    <w:p w:rsidR="00A23C94" w:rsidRPr="002148AA" w:rsidRDefault="00A23C94" w:rsidP="00A23C94">
      <w:pPr>
        <w:spacing w:before="160" w:line="300" w:lineRule="exact"/>
        <w:jc w:val="both"/>
        <w:rPr>
          <w:rFonts w:ascii="Calibri" w:hAnsi="Calibri" w:cs="Calibri"/>
          <w:b/>
          <w:sz w:val="23"/>
          <w:szCs w:val="23"/>
        </w:rPr>
      </w:pPr>
      <w:r w:rsidRPr="002148AA">
        <w:rPr>
          <w:rFonts w:ascii="Calibri" w:hAnsi="Calibri" w:cs="Calibri"/>
          <w:b/>
          <w:sz w:val="23"/>
          <w:szCs w:val="23"/>
        </w:rPr>
        <w:t>PLANTILLA PRESUPUESTARIA:</w:t>
      </w:r>
    </w:p>
    <w:p w:rsidR="00A23C94" w:rsidRPr="00A23C94" w:rsidRDefault="00A23C94" w:rsidP="00A23C94">
      <w:pPr>
        <w:widowControl/>
        <w:rPr>
          <w:rFonts w:ascii="Arial" w:hAnsi="Arial" w:cs="Arial"/>
          <w:sz w:val="12"/>
          <w:szCs w:val="12"/>
        </w:rPr>
      </w:pPr>
    </w:p>
    <w:tbl>
      <w:tblPr>
        <w:tblW w:w="8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480"/>
        <w:gridCol w:w="2693"/>
        <w:gridCol w:w="1483"/>
        <w:gridCol w:w="1960"/>
      </w:tblGrid>
      <w:tr w:rsidR="00A23C94" w:rsidRPr="002148AA" w:rsidTr="00AD190A">
        <w:trPr>
          <w:trHeight w:val="615"/>
          <w:tblHeader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D5B4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PROGRAMA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D5B4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ECONOMICA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D5B4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PUESTO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D5B4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CREDITOS ANUALES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CD5B4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proofErr w:type="gramStart"/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TOTAL</w:t>
            </w:r>
            <w:proofErr w:type="gramEnd"/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 APLICACIÓN</w:t>
            </w:r>
          </w:p>
        </w:tc>
      </w:tr>
      <w:tr w:rsidR="00A23C94" w:rsidRPr="002148AA" w:rsidTr="00AD190A"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912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10000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GERENTE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59.659,45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59.659,45</w:t>
            </w:r>
          </w:p>
        </w:tc>
      </w:tr>
      <w:tr w:rsidR="00A23C94" w:rsidRPr="002148AA" w:rsidTr="00AD190A"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12000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SECRETARIA DIRECCION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14.318,81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A23C94" w:rsidRPr="002148AA" w:rsidTr="00AD190A">
        <w:tc>
          <w:tcPr>
            <w:tcW w:w="134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12006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SECRETARIA DIRECCION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3.368,17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A23C94" w:rsidRPr="002148AA" w:rsidTr="00AD190A">
        <w:tc>
          <w:tcPr>
            <w:tcW w:w="134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12100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SECRETARIA DIRECCION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13.673,91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31.360,88</w:t>
            </w:r>
          </w:p>
        </w:tc>
      </w:tr>
      <w:tr w:rsidR="00A23C94" w:rsidRPr="002148AA" w:rsidTr="00AD190A">
        <w:tc>
          <w:tcPr>
            <w:tcW w:w="13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14300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RESPONSABLE GEST. P. y C.</w:t>
            </w:r>
          </w:p>
        </w:tc>
        <w:tc>
          <w:tcPr>
            <w:tcW w:w="14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9.180,90</w:t>
            </w:r>
          </w:p>
        </w:tc>
        <w:tc>
          <w:tcPr>
            <w:tcW w:w="1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9.180,90</w:t>
            </w:r>
          </w:p>
        </w:tc>
      </w:tr>
      <w:tr w:rsidR="00A23C94" w:rsidRPr="002148AA" w:rsidTr="00AD190A">
        <w:tc>
          <w:tcPr>
            <w:tcW w:w="134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SECRETARIO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20.090,01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8" w:space="0" w:color="000000"/>
              <w:bottom w:val="nil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A23C94" w:rsidRPr="002148AA" w:rsidTr="00AD190A">
        <w:tc>
          <w:tcPr>
            <w:tcW w:w="134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14300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INTERVENTOR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20.090,01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</w:tcBorders>
            <w:shd w:val="clear" w:color="auto" w:fill="auto"/>
          </w:tcPr>
          <w:p w:rsidR="00A23C94" w:rsidRPr="002148AA" w:rsidRDefault="00A23C94" w:rsidP="00A23C94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40.180,02</w:t>
            </w:r>
          </w:p>
        </w:tc>
      </w:tr>
      <w:tr w:rsidR="00A23C94" w:rsidRPr="00A23C94" w:rsidTr="00AD190A">
        <w:tc>
          <w:tcPr>
            <w:tcW w:w="13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3C94" w:rsidRPr="00A23C94" w:rsidRDefault="00A23C94" w:rsidP="005236C4">
            <w:pPr>
              <w:widowControl/>
              <w:suppressAutoHyphens w:val="0"/>
              <w:autoSpaceDE/>
              <w:spacing w:before="80" w:after="80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A23C94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3C94" w:rsidRPr="00A23C94" w:rsidRDefault="00A23C94" w:rsidP="005236C4">
            <w:pPr>
              <w:widowControl/>
              <w:suppressAutoHyphens w:val="0"/>
              <w:autoSpaceDE/>
              <w:spacing w:before="80" w:after="80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3C94" w:rsidRPr="00A23C94" w:rsidRDefault="00A23C94" w:rsidP="005236C4">
            <w:pPr>
              <w:widowControl/>
              <w:suppressAutoHyphens w:val="0"/>
              <w:autoSpaceDE/>
              <w:spacing w:before="80" w:after="80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3C94" w:rsidRPr="00A23C94" w:rsidRDefault="00A23C94" w:rsidP="005236C4">
            <w:pPr>
              <w:widowControl/>
              <w:suppressAutoHyphens w:val="0"/>
              <w:autoSpaceDE/>
              <w:spacing w:before="80" w:after="8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23C94" w:rsidRPr="00A23C94" w:rsidRDefault="00A23C94" w:rsidP="005236C4">
            <w:pPr>
              <w:widowControl/>
              <w:suppressAutoHyphens w:val="0"/>
              <w:autoSpaceDE/>
              <w:spacing w:before="80" w:after="8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A23C94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23C94" w:rsidRPr="002148AA" w:rsidTr="00AD190A"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5236C4">
            <w:pPr>
              <w:widowControl/>
              <w:suppressAutoHyphens w:val="0"/>
              <w:autoSpaceDE/>
              <w:spacing w:before="80" w:after="80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5236C4">
            <w:pPr>
              <w:widowControl/>
              <w:suppressAutoHyphens w:val="0"/>
              <w:autoSpaceDE/>
              <w:spacing w:before="80" w:after="80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C94" w:rsidRPr="002148AA" w:rsidRDefault="00A23C94" w:rsidP="005236C4">
            <w:pPr>
              <w:widowControl/>
              <w:suppressAutoHyphens w:val="0"/>
              <w:autoSpaceDE/>
              <w:spacing w:before="80" w:after="80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  <w:r w:rsidR="00AD190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3C94" w:rsidRPr="002148AA" w:rsidRDefault="00A23C94" w:rsidP="005236C4">
            <w:pPr>
              <w:widowControl/>
              <w:suppressAutoHyphens w:val="0"/>
              <w:autoSpaceDE/>
              <w:spacing w:before="80" w:after="8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140.381,25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3C94" w:rsidRPr="002148AA" w:rsidRDefault="00A23C94" w:rsidP="005236C4">
            <w:pPr>
              <w:widowControl/>
              <w:suppressAutoHyphens w:val="0"/>
              <w:autoSpaceDE/>
              <w:spacing w:before="80" w:after="8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2148AA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140.381,25</w:t>
            </w:r>
          </w:p>
        </w:tc>
      </w:tr>
    </w:tbl>
    <w:p w:rsidR="00A23C94" w:rsidRPr="00BA2888" w:rsidRDefault="00A23C94" w:rsidP="00A23C94">
      <w:pPr>
        <w:ind w:firstLine="709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sectPr w:rsidR="00A23C94" w:rsidRPr="00BA2888" w:rsidSect="00A23C94">
      <w:headerReference w:type="default" r:id="rId7"/>
      <w:pgSz w:w="11906" w:h="16838"/>
      <w:pgMar w:top="22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73" w:rsidRDefault="00F31473" w:rsidP="00A23C94">
      <w:r>
        <w:separator/>
      </w:r>
    </w:p>
  </w:endnote>
  <w:endnote w:type="continuationSeparator" w:id="0">
    <w:p w:rsidR="00F31473" w:rsidRDefault="00F31473" w:rsidP="00A2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73" w:rsidRDefault="00F31473" w:rsidP="00A23C94">
      <w:r>
        <w:separator/>
      </w:r>
    </w:p>
  </w:footnote>
  <w:footnote w:type="continuationSeparator" w:id="0">
    <w:p w:rsidR="00F31473" w:rsidRDefault="00F31473" w:rsidP="00A2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C94" w:rsidRDefault="00A23C94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2B96B24D" wp14:editId="4F42ED5E">
          <wp:simplePos x="0" y="0"/>
          <wp:positionH relativeFrom="column">
            <wp:posOffset>-1074420</wp:posOffset>
          </wp:positionH>
          <wp:positionV relativeFrom="paragraph">
            <wp:posOffset>-442595</wp:posOffset>
          </wp:positionV>
          <wp:extent cx="2748280" cy="1261745"/>
          <wp:effectExtent l="0" t="0" r="0" b="0"/>
          <wp:wrapNone/>
          <wp:docPr id="15" name="Imagen 15" descr="Logo Consorcio rehabilitación Puerto de la Cruz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3F4322"/>
    <w:rsid w:val="007277CF"/>
    <w:rsid w:val="008A2AC2"/>
    <w:rsid w:val="00A23C94"/>
    <w:rsid w:val="00AD190A"/>
    <w:rsid w:val="00F3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9489-6D7E-4388-B6BC-AD6C4F0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A23C94"/>
    <w:pPr>
      <w:numPr>
        <w:ilvl w:val="1"/>
        <w:numId w:val="1"/>
      </w:num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C94"/>
  </w:style>
  <w:style w:type="paragraph" w:styleId="Piedepgina">
    <w:name w:val="footer"/>
    <w:basedOn w:val="Normal"/>
    <w:link w:val="Piedepgina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94"/>
  </w:style>
  <w:style w:type="character" w:customStyle="1" w:styleId="Ttulo2Car">
    <w:name w:val="Título 2 Car"/>
    <w:basedOn w:val="Fuentedeprrafopredeter"/>
    <w:link w:val="Ttulo2"/>
    <w:rsid w:val="00A23C94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rsid w:val="00A23C94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cp:keywords/>
  <dc:description/>
  <cp:lastModifiedBy>Servicios Económicos (Consorcio Urbanístico Puerto de la Cruz)</cp:lastModifiedBy>
  <cp:revision>2</cp:revision>
  <dcterms:created xsi:type="dcterms:W3CDTF">2019-05-10T12:42:00Z</dcterms:created>
  <dcterms:modified xsi:type="dcterms:W3CDTF">2019-05-10T12:42:00Z</dcterms:modified>
</cp:coreProperties>
</file>