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92829" w:rsidRPr="0027504C" w:rsidRDefault="0027504C" w:rsidP="0027504C">
      <w:pPr>
        <w:widowControl/>
        <w:spacing w:before="160" w:line="300" w:lineRule="exact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27504C">
        <w:rPr>
          <w:rFonts w:ascii="Calibri" w:hAnsi="Calibri" w:cs="Calibri"/>
          <w:b/>
          <w:sz w:val="28"/>
          <w:szCs w:val="28"/>
          <w:u w:val="single"/>
        </w:rPr>
        <w:t>PLANTILLA</w:t>
      </w:r>
      <w:r w:rsidR="00AC716F">
        <w:rPr>
          <w:rFonts w:ascii="Calibri" w:hAnsi="Calibri" w:cs="Calibri"/>
          <w:b/>
          <w:sz w:val="28"/>
          <w:szCs w:val="28"/>
          <w:u w:val="single"/>
        </w:rPr>
        <w:t xml:space="preserve"> VIGENTE</w:t>
      </w:r>
      <w:r w:rsidRPr="0027504C">
        <w:rPr>
          <w:rFonts w:ascii="Calibri" w:hAnsi="Calibri" w:cs="Calibri"/>
          <w:b/>
          <w:sz w:val="28"/>
          <w:szCs w:val="28"/>
          <w:u w:val="single"/>
        </w:rPr>
        <w:t xml:space="preserve"> AÑO 2019</w:t>
      </w:r>
    </w:p>
    <w:p w:rsidR="00AC716F" w:rsidRPr="00AC716F" w:rsidRDefault="00AC716F" w:rsidP="00DA209F">
      <w:pPr>
        <w:spacing w:before="600" w:line="300" w:lineRule="exact"/>
        <w:jc w:val="both"/>
        <w:rPr>
          <w:rFonts w:ascii="Calibri" w:hAnsi="Calibri" w:cs="Calibri"/>
          <w:sz w:val="23"/>
          <w:szCs w:val="23"/>
        </w:rPr>
      </w:pPr>
      <w:r w:rsidRPr="00AC716F">
        <w:rPr>
          <w:rFonts w:ascii="Calibri" w:hAnsi="Calibri" w:cs="Calibri"/>
          <w:sz w:val="23"/>
          <w:szCs w:val="23"/>
        </w:rPr>
        <w:t xml:space="preserve">La plantilla vigente del Consorcio </w:t>
      </w:r>
      <w:r>
        <w:rPr>
          <w:rFonts w:ascii="Calibri" w:hAnsi="Calibri" w:cs="Calibri"/>
          <w:sz w:val="23"/>
          <w:szCs w:val="23"/>
        </w:rPr>
        <w:t>u</w:t>
      </w:r>
      <w:r w:rsidRPr="00AC716F">
        <w:rPr>
          <w:rFonts w:ascii="Calibri" w:hAnsi="Calibri" w:cs="Calibri"/>
          <w:sz w:val="23"/>
          <w:szCs w:val="23"/>
        </w:rPr>
        <w:t>rbanístico para la Rehabilitación de Puerto de la Cruz comprende las plazas correspondientes a los puestos de trabajo reservados a funcionarios y personal laboral que fue aprobada para el año 2018 (con ocasión de la Aprobación del Presupuesto) y no ha variado desde entonces, siendo la siguiente:</w:t>
      </w:r>
    </w:p>
    <w:p w:rsidR="00592829" w:rsidRPr="002148AA" w:rsidRDefault="00592829" w:rsidP="00AF4ECA">
      <w:pPr>
        <w:spacing w:before="500" w:line="300" w:lineRule="exact"/>
        <w:jc w:val="both"/>
        <w:rPr>
          <w:rFonts w:ascii="Calibri" w:hAnsi="Calibri" w:cs="Calibri"/>
          <w:b/>
          <w:sz w:val="23"/>
          <w:szCs w:val="23"/>
        </w:rPr>
      </w:pPr>
      <w:r w:rsidRPr="002148AA">
        <w:rPr>
          <w:rFonts w:ascii="Calibri" w:hAnsi="Calibri" w:cs="Calibri"/>
          <w:b/>
          <w:sz w:val="23"/>
          <w:szCs w:val="23"/>
        </w:rPr>
        <w:t>PLANTILLA DE PERSONAL LABORAL:</w:t>
      </w:r>
    </w:p>
    <w:p w:rsidR="00592829" w:rsidRPr="002148AA" w:rsidRDefault="00592829" w:rsidP="00DA209F">
      <w:pPr>
        <w:pStyle w:val="Ttu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280" w:after="0"/>
        <w:ind w:left="578" w:hanging="578"/>
        <w:rPr>
          <w:rFonts w:ascii="Calibri" w:hAnsi="Calibri" w:cs="Calibri"/>
          <w:sz w:val="23"/>
          <w:szCs w:val="23"/>
        </w:rPr>
      </w:pPr>
      <w:proofErr w:type="spellStart"/>
      <w:r w:rsidRPr="002148AA">
        <w:rPr>
          <w:rFonts w:ascii="Calibri" w:hAnsi="Calibri" w:cs="Calibri"/>
          <w:sz w:val="23"/>
          <w:szCs w:val="23"/>
        </w:rPr>
        <w:t>Nº</w:t>
      </w:r>
      <w:proofErr w:type="spellEnd"/>
      <w:r w:rsidRPr="002148AA">
        <w:rPr>
          <w:rFonts w:ascii="Calibri" w:hAnsi="Calibri" w:cs="Calibri"/>
          <w:sz w:val="23"/>
          <w:szCs w:val="23"/>
        </w:rPr>
        <w:t xml:space="preserve"> PLAZAS </w:t>
      </w:r>
      <w:r w:rsidRPr="002148AA">
        <w:rPr>
          <w:rFonts w:ascii="Calibri" w:hAnsi="Calibri" w:cs="Calibri"/>
          <w:sz w:val="23"/>
          <w:szCs w:val="23"/>
        </w:rPr>
        <w:tab/>
      </w:r>
      <w:r w:rsidRPr="002148AA">
        <w:rPr>
          <w:rFonts w:ascii="Calibri" w:hAnsi="Calibri" w:cs="Calibri"/>
          <w:sz w:val="23"/>
          <w:szCs w:val="23"/>
        </w:rPr>
        <w:tab/>
        <w:t>PUESTO DE TRABAJO</w:t>
      </w:r>
      <w:r w:rsidRPr="002148AA">
        <w:rPr>
          <w:rFonts w:ascii="Calibri" w:hAnsi="Calibri" w:cs="Calibri"/>
          <w:sz w:val="23"/>
          <w:szCs w:val="23"/>
        </w:rPr>
        <w:tab/>
      </w:r>
      <w:r w:rsidRPr="002148AA">
        <w:rPr>
          <w:rFonts w:ascii="Calibri" w:hAnsi="Calibri" w:cs="Calibri"/>
          <w:sz w:val="23"/>
          <w:szCs w:val="23"/>
        </w:rPr>
        <w:tab/>
        <w:t xml:space="preserve">REGIMEN JURÍDICO  </w:t>
      </w:r>
    </w:p>
    <w:p w:rsidR="00592829" w:rsidRPr="002148AA" w:rsidRDefault="00592829" w:rsidP="00DA209F">
      <w:pPr>
        <w:tabs>
          <w:tab w:val="left" w:pos="2268"/>
          <w:tab w:val="left" w:pos="5103"/>
        </w:tabs>
        <w:spacing w:before="160"/>
        <w:ind w:left="5104" w:hanging="4820"/>
        <w:jc w:val="both"/>
        <w:rPr>
          <w:rFonts w:ascii="Calibri" w:hAnsi="Calibri" w:cs="Calibri"/>
          <w:sz w:val="23"/>
          <w:szCs w:val="23"/>
        </w:rPr>
      </w:pPr>
      <w:r w:rsidRPr="002148AA">
        <w:rPr>
          <w:rFonts w:ascii="Calibri" w:hAnsi="Calibri" w:cs="Calibri"/>
          <w:sz w:val="23"/>
          <w:szCs w:val="23"/>
        </w:rPr>
        <w:t>1</w:t>
      </w:r>
      <w:r w:rsidR="00C021ED" w:rsidRPr="002148AA">
        <w:rPr>
          <w:rFonts w:ascii="Calibri" w:hAnsi="Calibri" w:cs="Calibri"/>
          <w:sz w:val="23"/>
          <w:szCs w:val="23"/>
        </w:rPr>
        <w:tab/>
        <w:t>Gerente</w:t>
      </w:r>
      <w:r w:rsidR="00A22BB5" w:rsidRPr="002148AA">
        <w:rPr>
          <w:rFonts w:ascii="Calibri" w:hAnsi="Calibri" w:cs="Calibri"/>
          <w:sz w:val="23"/>
          <w:szCs w:val="23"/>
        </w:rPr>
        <w:tab/>
      </w:r>
      <w:r w:rsidR="00C021ED" w:rsidRPr="002148AA">
        <w:rPr>
          <w:rFonts w:ascii="Calibri" w:hAnsi="Calibri" w:cs="Calibri"/>
          <w:sz w:val="23"/>
          <w:szCs w:val="23"/>
        </w:rPr>
        <w:t>Laboral o funcionario</w:t>
      </w:r>
      <w:r w:rsidR="00CB464C" w:rsidRPr="002148AA">
        <w:rPr>
          <w:rFonts w:ascii="Calibri" w:hAnsi="Calibri" w:cs="Calibri"/>
          <w:sz w:val="23"/>
          <w:szCs w:val="23"/>
        </w:rPr>
        <w:t>/a</w:t>
      </w:r>
      <w:r w:rsidR="009576AE" w:rsidRPr="002148AA">
        <w:rPr>
          <w:rFonts w:ascii="Calibri" w:hAnsi="Calibri" w:cs="Calibri"/>
          <w:sz w:val="23"/>
          <w:szCs w:val="23"/>
        </w:rPr>
        <w:t xml:space="preserve"> </w:t>
      </w:r>
      <w:r w:rsidRPr="002148AA">
        <w:rPr>
          <w:rFonts w:ascii="Calibri" w:hAnsi="Calibri" w:cs="Calibri"/>
          <w:sz w:val="23"/>
          <w:szCs w:val="23"/>
        </w:rPr>
        <w:t>(Alta Dirección)</w:t>
      </w:r>
    </w:p>
    <w:p w:rsidR="00592829" w:rsidRPr="002148AA" w:rsidRDefault="00A11553" w:rsidP="00DA209F">
      <w:pPr>
        <w:tabs>
          <w:tab w:val="left" w:pos="2268"/>
          <w:tab w:val="left" w:pos="5103"/>
        </w:tabs>
        <w:spacing w:before="160" w:after="160"/>
        <w:ind w:left="5104" w:hanging="4820"/>
        <w:jc w:val="both"/>
        <w:rPr>
          <w:rFonts w:ascii="Calibri" w:hAnsi="Calibri" w:cs="Calibri"/>
          <w:sz w:val="23"/>
          <w:szCs w:val="23"/>
        </w:rPr>
      </w:pPr>
      <w:r w:rsidRPr="002148AA">
        <w:rPr>
          <w:rFonts w:ascii="Calibri" w:hAnsi="Calibri" w:cs="Calibri"/>
          <w:sz w:val="23"/>
          <w:szCs w:val="23"/>
        </w:rPr>
        <w:t>1</w:t>
      </w:r>
      <w:r w:rsidR="00A22BB5" w:rsidRPr="002148AA">
        <w:rPr>
          <w:rFonts w:ascii="Calibri" w:hAnsi="Calibri" w:cs="Calibri"/>
          <w:sz w:val="23"/>
          <w:szCs w:val="23"/>
        </w:rPr>
        <w:tab/>
        <w:t>Adjunto Gerencia</w:t>
      </w:r>
      <w:r w:rsidR="00A22BB5" w:rsidRPr="002148AA">
        <w:rPr>
          <w:rFonts w:ascii="Calibri" w:hAnsi="Calibri" w:cs="Calibri"/>
          <w:sz w:val="23"/>
          <w:szCs w:val="23"/>
        </w:rPr>
        <w:tab/>
      </w:r>
      <w:r w:rsidR="008A4B84" w:rsidRPr="002148AA">
        <w:rPr>
          <w:rFonts w:ascii="Calibri" w:hAnsi="Calibri" w:cs="Calibri"/>
          <w:sz w:val="23"/>
          <w:szCs w:val="23"/>
        </w:rPr>
        <w:t>Laboral (</w:t>
      </w:r>
      <w:r w:rsidRPr="002148AA">
        <w:rPr>
          <w:rFonts w:ascii="Calibri" w:hAnsi="Calibri" w:cs="Calibri"/>
          <w:sz w:val="23"/>
          <w:szCs w:val="23"/>
        </w:rPr>
        <w:t>atribución temporal de funciones)</w:t>
      </w:r>
      <w:r w:rsidR="00592829" w:rsidRPr="002148AA">
        <w:rPr>
          <w:rFonts w:ascii="Calibri" w:hAnsi="Calibri" w:cs="Calibri"/>
          <w:sz w:val="23"/>
          <w:szCs w:val="23"/>
        </w:rPr>
        <w:t xml:space="preserve"> </w:t>
      </w:r>
    </w:p>
    <w:p w:rsidR="00592829" w:rsidRPr="00A22BB5" w:rsidRDefault="00592829">
      <w:pPr>
        <w:pBdr>
          <w:bottom w:val="single" w:sz="4" w:space="1" w:color="000000"/>
        </w:pBdr>
        <w:ind w:firstLine="720"/>
        <w:jc w:val="both"/>
        <w:rPr>
          <w:rFonts w:ascii="Arial" w:hAnsi="Arial" w:cs="Arial"/>
          <w:sz w:val="8"/>
          <w:szCs w:val="8"/>
        </w:rPr>
      </w:pPr>
      <w:r w:rsidRPr="00A22BB5">
        <w:rPr>
          <w:rFonts w:ascii="Arial" w:hAnsi="Arial" w:cs="Arial"/>
          <w:sz w:val="8"/>
          <w:szCs w:val="8"/>
        </w:rPr>
        <w:t xml:space="preserve">      </w:t>
      </w:r>
    </w:p>
    <w:p w:rsidR="00592829" w:rsidRPr="002148AA" w:rsidRDefault="00592829" w:rsidP="00DA209F">
      <w:pPr>
        <w:spacing w:before="500" w:line="300" w:lineRule="exact"/>
        <w:jc w:val="both"/>
        <w:rPr>
          <w:rFonts w:ascii="Calibri" w:hAnsi="Calibri" w:cs="Calibri"/>
          <w:b/>
          <w:sz w:val="23"/>
          <w:szCs w:val="23"/>
        </w:rPr>
      </w:pPr>
      <w:r w:rsidRPr="002148AA">
        <w:rPr>
          <w:rFonts w:ascii="Calibri" w:hAnsi="Calibri" w:cs="Calibri"/>
          <w:b/>
          <w:sz w:val="23"/>
          <w:szCs w:val="23"/>
        </w:rPr>
        <w:t>PLANTILLA DE PERSONAL FUNCIONARIO:</w:t>
      </w:r>
    </w:p>
    <w:p w:rsidR="00592829" w:rsidRPr="002148AA" w:rsidRDefault="00592829" w:rsidP="00DA209F">
      <w:pPr>
        <w:pStyle w:val="Ttulo2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560"/>
          <w:tab w:val="left" w:pos="5245"/>
        </w:tabs>
        <w:spacing w:before="280" w:after="0"/>
        <w:ind w:left="578" w:hanging="578"/>
        <w:rPr>
          <w:rFonts w:ascii="Calibri" w:hAnsi="Calibri" w:cs="Calibri"/>
          <w:sz w:val="23"/>
          <w:szCs w:val="23"/>
        </w:rPr>
      </w:pPr>
      <w:proofErr w:type="spellStart"/>
      <w:r w:rsidRPr="002148AA">
        <w:rPr>
          <w:rFonts w:ascii="Calibri" w:hAnsi="Calibri" w:cs="Calibri"/>
          <w:sz w:val="23"/>
          <w:szCs w:val="23"/>
        </w:rPr>
        <w:t>Nº</w:t>
      </w:r>
      <w:proofErr w:type="spellEnd"/>
      <w:r w:rsidRPr="002148AA">
        <w:rPr>
          <w:rFonts w:ascii="Calibri" w:hAnsi="Calibri" w:cs="Calibri"/>
          <w:sz w:val="23"/>
          <w:szCs w:val="23"/>
        </w:rPr>
        <w:t xml:space="preserve"> PUESTOS </w:t>
      </w:r>
      <w:r w:rsidRPr="002148AA">
        <w:rPr>
          <w:rFonts w:ascii="Calibri" w:hAnsi="Calibri" w:cs="Calibri"/>
          <w:sz w:val="23"/>
          <w:szCs w:val="23"/>
        </w:rPr>
        <w:tab/>
        <w:t>PUESTO DE TRABAJO</w:t>
      </w:r>
      <w:r w:rsidRPr="002148AA">
        <w:rPr>
          <w:rFonts w:ascii="Calibri" w:hAnsi="Calibri" w:cs="Calibri"/>
          <w:sz w:val="23"/>
          <w:szCs w:val="23"/>
        </w:rPr>
        <w:tab/>
        <w:t>REGIMEN JURIDICO</w:t>
      </w:r>
    </w:p>
    <w:p w:rsidR="00592829" w:rsidRPr="00B5133E" w:rsidRDefault="00592829" w:rsidP="00DA209F">
      <w:pPr>
        <w:tabs>
          <w:tab w:val="left" w:pos="1560"/>
          <w:tab w:val="left" w:pos="5387"/>
        </w:tabs>
        <w:spacing w:before="160"/>
        <w:ind w:left="5387" w:hanging="5103"/>
        <w:jc w:val="both"/>
        <w:rPr>
          <w:rFonts w:ascii="Calibri" w:hAnsi="Calibri" w:cs="Calibri"/>
          <w:sz w:val="23"/>
          <w:szCs w:val="23"/>
        </w:rPr>
      </w:pPr>
      <w:r w:rsidRPr="00B5133E">
        <w:rPr>
          <w:rFonts w:ascii="Calibri" w:hAnsi="Calibri" w:cs="Calibri"/>
          <w:sz w:val="23"/>
          <w:szCs w:val="23"/>
        </w:rPr>
        <w:t>1</w:t>
      </w:r>
      <w:r w:rsidR="00A22BB5" w:rsidRPr="00B5133E">
        <w:rPr>
          <w:rFonts w:ascii="Calibri" w:hAnsi="Calibri" w:cs="Calibri"/>
          <w:sz w:val="23"/>
          <w:szCs w:val="23"/>
        </w:rPr>
        <w:tab/>
      </w:r>
      <w:r w:rsidRPr="00B5133E">
        <w:rPr>
          <w:rFonts w:ascii="Calibri" w:hAnsi="Calibri" w:cs="Calibri"/>
          <w:sz w:val="23"/>
          <w:szCs w:val="23"/>
        </w:rPr>
        <w:t>Secretario</w:t>
      </w:r>
      <w:r w:rsidR="00CB464C" w:rsidRPr="00B5133E">
        <w:rPr>
          <w:rFonts w:ascii="Calibri" w:hAnsi="Calibri" w:cs="Calibri"/>
          <w:sz w:val="23"/>
          <w:szCs w:val="23"/>
        </w:rPr>
        <w:t>/a</w:t>
      </w:r>
      <w:r w:rsidRPr="00B5133E">
        <w:rPr>
          <w:rFonts w:ascii="Calibri" w:hAnsi="Calibri" w:cs="Calibri"/>
          <w:sz w:val="23"/>
          <w:szCs w:val="23"/>
        </w:rPr>
        <w:tab/>
        <w:t xml:space="preserve">Funcionario habilitado de carácter </w:t>
      </w:r>
      <w:r w:rsidR="006B1AEE">
        <w:rPr>
          <w:rFonts w:ascii="Calibri" w:hAnsi="Calibri" w:cs="Calibri"/>
          <w:sz w:val="23"/>
          <w:szCs w:val="23"/>
        </w:rPr>
        <w:t xml:space="preserve">nacional </w:t>
      </w:r>
      <w:r w:rsidRPr="00B5133E">
        <w:rPr>
          <w:rFonts w:ascii="Calibri" w:hAnsi="Calibri" w:cs="Calibri"/>
          <w:sz w:val="23"/>
          <w:szCs w:val="23"/>
        </w:rPr>
        <w:t>(</w:t>
      </w:r>
      <w:r w:rsidR="006B1AEE">
        <w:rPr>
          <w:rFonts w:ascii="Calibri" w:hAnsi="Calibri" w:cs="Calibri"/>
          <w:sz w:val="23"/>
          <w:szCs w:val="23"/>
        </w:rPr>
        <w:t xml:space="preserve">en régimen de </w:t>
      </w:r>
      <w:r w:rsidRPr="00B5133E">
        <w:rPr>
          <w:rFonts w:ascii="Calibri" w:hAnsi="Calibri" w:cs="Calibri"/>
          <w:sz w:val="23"/>
          <w:szCs w:val="23"/>
        </w:rPr>
        <w:t xml:space="preserve">acumulación) </w:t>
      </w:r>
      <w:r w:rsidRPr="00B5133E">
        <w:rPr>
          <w:rFonts w:ascii="Calibri" w:hAnsi="Calibri" w:cs="Calibri"/>
          <w:sz w:val="23"/>
          <w:szCs w:val="23"/>
        </w:rPr>
        <w:tab/>
      </w:r>
      <w:r w:rsidRPr="00B5133E">
        <w:rPr>
          <w:rFonts w:ascii="Calibri" w:hAnsi="Calibri" w:cs="Calibri"/>
          <w:sz w:val="23"/>
          <w:szCs w:val="23"/>
        </w:rPr>
        <w:tab/>
      </w:r>
    </w:p>
    <w:p w:rsidR="00592829" w:rsidRPr="00B5133E" w:rsidRDefault="00592829" w:rsidP="00DA209F">
      <w:pPr>
        <w:tabs>
          <w:tab w:val="left" w:pos="1560"/>
          <w:tab w:val="left" w:pos="5245"/>
          <w:tab w:val="left" w:pos="5387"/>
        </w:tabs>
        <w:spacing w:before="160"/>
        <w:ind w:left="5387" w:hanging="5103"/>
        <w:jc w:val="both"/>
        <w:rPr>
          <w:rFonts w:ascii="Calibri" w:hAnsi="Calibri" w:cs="Calibri"/>
          <w:sz w:val="23"/>
          <w:szCs w:val="23"/>
        </w:rPr>
      </w:pPr>
      <w:r w:rsidRPr="00B5133E">
        <w:rPr>
          <w:rFonts w:ascii="Calibri" w:hAnsi="Calibri" w:cs="Calibri"/>
          <w:sz w:val="23"/>
          <w:szCs w:val="23"/>
        </w:rPr>
        <w:t>1</w:t>
      </w:r>
      <w:r w:rsidRPr="00B5133E">
        <w:rPr>
          <w:rFonts w:ascii="Calibri" w:hAnsi="Calibri" w:cs="Calibri"/>
          <w:sz w:val="23"/>
          <w:szCs w:val="23"/>
        </w:rPr>
        <w:tab/>
        <w:t>Interventor</w:t>
      </w:r>
      <w:r w:rsidR="00CB464C" w:rsidRPr="00B5133E">
        <w:rPr>
          <w:rFonts w:ascii="Calibri" w:hAnsi="Calibri" w:cs="Calibri"/>
          <w:sz w:val="23"/>
          <w:szCs w:val="23"/>
        </w:rPr>
        <w:t>/a</w:t>
      </w:r>
      <w:r w:rsidRPr="00B5133E">
        <w:rPr>
          <w:rFonts w:ascii="Calibri" w:hAnsi="Calibri" w:cs="Calibri"/>
          <w:sz w:val="23"/>
          <w:szCs w:val="23"/>
        </w:rPr>
        <w:tab/>
      </w:r>
      <w:r w:rsidR="00BE527E" w:rsidRPr="00B5133E">
        <w:rPr>
          <w:rFonts w:ascii="Calibri" w:hAnsi="Calibri" w:cs="Calibri"/>
          <w:sz w:val="23"/>
          <w:szCs w:val="23"/>
        </w:rPr>
        <w:tab/>
      </w:r>
      <w:r w:rsidRPr="00B5133E">
        <w:rPr>
          <w:rFonts w:ascii="Calibri" w:hAnsi="Calibri" w:cs="Calibri"/>
          <w:sz w:val="23"/>
          <w:szCs w:val="23"/>
        </w:rPr>
        <w:t xml:space="preserve">Funcionario habilitado de carácter </w:t>
      </w:r>
      <w:r w:rsidR="006B1AEE">
        <w:rPr>
          <w:rFonts w:ascii="Calibri" w:hAnsi="Calibri" w:cs="Calibri"/>
          <w:sz w:val="23"/>
          <w:szCs w:val="23"/>
        </w:rPr>
        <w:t>nacional</w:t>
      </w:r>
      <w:r w:rsidRPr="00B5133E">
        <w:rPr>
          <w:rFonts w:ascii="Calibri" w:hAnsi="Calibri" w:cs="Calibri"/>
          <w:sz w:val="23"/>
          <w:szCs w:val="23"/>
        </w:rPr>
        <w:t xml:space="preserve"> (</w:t>
      </w:r>
      <w:r w:rsidR="006B1AEE">
        <w:rPr>
          <w:rFonts w:ascii="Calibri" w:hAnsi="Calibri" w:cs="Calibri"/>
          <w:sz w:val="23"/>
          <w:szCs w:val="23"/>
        </w:rPr>
        <w:t xml:space="preserve">en régimen de </w:t>
      </w:r>
      <w:r w:rsidRPr="00B5133E">
        <w:rPr>
          <w:rFonts w:ascii="Calibri" w:hAnsi="Calibri" w:cs="Calibri"/>
          <w:sz w:val="23"/>
          <w:szCs w:val="23"/>
        </w:rPr>
        <w:t>acumulación)</w:t>
      </w:r>
      <w:r w:rsidRPr="00B5133E">
        <w:rPr>
          <w:rFonts w:ascii="Calibri" w:hAnsi="Calibri" w:cs="Calibri"/>
          <w:sz w:val="23"/>
          <w:szCs w:val="23"/>
        </w:rPr>
        <w:tab/>
      </w:r>
    </w:p>
    <w:p w:rsidR="00A11553" w:rsidRPr="00B5133E" w:rsidRDefault="00A11553" w:rsidP="00DA209F">
      <w:pPr>
        <w:tabs>
          <w:tab w:val="left" w:pos="1560"/>
          <w:tab w:val="left" w:pos="5245"/>
          <w:tab w:val="left" w:pos="5387"/>
        </w:tabs>
        <w:spacing w:before="160"/>
        <w:ind w:left="5387" w:hanging="5103"/>
        <w:jc w:val="both"/>
        <w:rPr>
          <w:rFonts w:ascii="Calibri" w:hAnsi="Calibri" w:cs="Calibri"/>
          <w:sz w:val="23"/>
          <w:szCs w:val="23"/>
        </w:rPr>
      </w:pPr>
      <w:r w:rsidRPr="00B5133E">
        <w:rPr>
          <w:rFonts w:ascii="Calibri" w:hAnsi="Calibri" w:cs="Calibri"/>
          <w:sz w:val="23"/>
          <w:szCs w:val="23"/>
        </w:rPr>
        <w:t>1</w:t>
      </w:r>
      <w:r w:rsidR="00A22BB5" w:rsidRPr="00B5133E">
        <w:rPr>
          <w:rFonts w:ascii="Calibri" w:hAnsi="Calibri" w:cs="Calibri"/>
          <w:sz w:val="23"/>
          <w:szCs w:val="23"/>
        </w:rPr>
        <w:tab/>
      </w:r>
      <w:r w:rsidRPr="00B5133E">
        <w:rPr>
          <w:rFonts w:ascii="Calibri" w:hAnsi="Calibri" w:cs="Calibri"/>
          <w:sz w:val="23"/>
          <w:szCs w:val="23"/>
        </w:rPr>
        <w:t xml:space="preserve">Jefe </w:t>
      </w:r>
      <w:r w:rsidR="00A22BB5" w:rsidRPr="00B5133E">
        <w:rPr>
          <w:rFonts w:ascii="Calibri" w:hAnsi="Calibri" w:cs="Calibri"/>
          <w:sz w:val="23"/>
          <w:szCs w:val="23"/>
        </w:rPr>
        <w:t>de unidad técnica</w:t>
      </w:r>
      <w:r w:rsidR="00A22BB5" w:rsidRPr="00B5133E">
        <w:rPr>
          <w:rFonts w:ascii="Calibri" w:hAnsi="Calibri" w:cs="Calibri"/>
          <w:sz w:val="23"/>
          <w:szCs w:val="23"/>
        </w:rPr>
        <w:tab/>
      </w:r>
      <w:r w:rsidR="00BE527E" w:rsidRPr="00B5133E">
        <w:rPr>
          <w:rFonts w:ascii="Calibri" w:hAnsi="Calibri" w:cs="Calibri"/>
          <w:sz w:val="23"/>
          <w:szCs w:val="23"/>
        </w:rPr>
        <w:tab/>
      </w:r>
      <w:r w:rsidR="00A22BB5" w:rsidRPr="00B5133E">
        <w:rPr>
          <w:rFonts w:ascii="Calibri" w:hAnsi="Calibri" w:cs="Calibri"/>
          <w:sz w:val="23"/>
          <w:szCs w:val="23"/>
        </w:rPr>
        <w:t>Funcionario (</w:t>
      </w:r>
      <w:r w:rsidRPr="00B5133E">
        <w:rPr>
          <w:rFonts w:ascii="Calibri" w:hAnsi="Calibri" w:cs="Calibri"/>
          <w:sz w:val="23"/>
          <w:szCs w:val="23"/>
        </w:rPr>
        <w:t>atribución temporal de funciones)</w:t>
      </w:r>
      <w:r w:rsidR="00F0192B">
        <w:rPr>
          <w:rFonts w:ascii="Calibri" w:hAnsi="Calibri" w:cs="Calibri"/>
          <w:sz w:val="23"/>
          <w:szCs w:val="23"/>
        </w:rPr>
        <w:t xml:space="preserve"> retribuido por el Cabildo Insular de Tenerife</w:t>
      </w:r>
    </w:p>
    <w:p w:rsidR="00A22BB5" w:rsidRPr="00B5133E" w:rsidRDefault="00A22BB5" w:rsidP="00DA209F">
      <w:pPr>
        <w:tabs>
          <w:tab w:val="left" w:pos="1560"/>
          <w:tab w:val="left" w:pos="5245"/>
          <w:tab w:val="left" w:pos="5387"/>
        </w:tabs>
        <w:spacing w:before="160"/>
        <w:ind w:left="5387" w:hanging="5103"/>
        <w:rPr>
          <w:rFonts w:ascii="Calibri" w:hAnsi="Calibri" w:cs="Calibri"/>
          <w:sz w:val="23"/>
          <w:szCs w:val="23"/>
        </w:rPr>
      </w:pPr>
      <w:r w:rsidRPr="00B5133E">
        <w:rPr>
          <w:rFonts w:ascii="Calibri" w:hAnsi="Calibri" w:cs="Calibri"/>
          <w:sz w:val="23"/>
          <w:szCs w:val="23"/>
        </w:rPr>
        <w:t>1</w:t>
      </w:r>
      <w:r w:rsidR="0032275F" w:rsidRPr="00B5133E">
        <w:rPr>
          <w:rFonts w:ascii="Calibri" w:hAnsi="Calibri" w:cs="Calibri"/>
          <w:sz w:val="23"/>
          <w:szCs w:val="23"/>
        </w:rPr>
        <w:t xml:space="preserve">                    </w:t>
      </w:r>
      <w:r w:rsidRPr="00B5133E">
        <w:rPr>
          <w:rFonts w:ascii="Calibri" w:hAnsi="Calibri" w:cs="Calibri"/>
          <w:sz w:val="23"/>
          <w:szCs w:val="23"/>
        </w:rPr>
        <w:tab/>
      </w:r>
      <w:r w:rsidRPr="00B5133E">
        <w:rPr>
          <w:rFonts w:ascii="Calibri" w:hAnsi="Calibri" w:cs="Calibri"/>
          <w:spacing w:val="-2"/>
          <w:sz w:val="23"/>
          <w:szCs w:val="23"/>
        </w:rPr>
        <w:t xml:space="preserve">Responsable gestión </w:t>
      </w:r>
      <w:r w:rsidR="0032275F" w:rsidRPr="00B5133E">
        <w:rPr>
          <w:rFonts w:ascii="Calibri" w:hAnsi="Calibri" w:cs="Calibri"/>
          <w:spacing w:val="-2"/>
          <w:sz w:val="23"/>
          <w:szCs w:val="23"/>
        </w:rPr>
        <w:t>presupuestaria</w:t>
      </w:r>
      <w:r w:rsidR="0032275F" w:rsidRPr="00B5133E">
        <w:rPr>
          <w:rFonts w:ascii="Calibri" w:hAnsi="Calibri" w:cs="Calibri"/>
          <w:sz w:val="23"/>
          <w:szCs w:val="23"/>
        </w:rPr>
        <w:t xml:space="preserve"> </w:t>
      </w:r>
    </w:p>
    <w:p w:rsidR="0032275F" w:rsidRPr="00B5133E" w:rsidRDefault="00A22BB5" w:rsidP="00DA209F">
      <w:pPr>
        <w:tabs>
          <w:tab w:val="left" w:pos="1560"/>
          <w:tab w:val="left" w:pos="5245"/>
          <w:tab w:val="left" w:pos="5387"/>
        </w:tabs>
        <w:spacing w:before="160"/>
        <w:ind w:left="5387" w:hanging="5103"/>
        <w:jc w:val="both"/>
        <w:rPr>
          <w:rFonts w:ascii="Calibri" w:hAnsi="Calibri" w:cs="Calibri"/>
          <w:sz w:val="23"/>
          <w:szCs w:val="23"/>
        </w:rPr>
      </w:pPr>
      <w:r w:rsidRPr="00B5133E">
        <w:rPr>
          <w:rFonts w:ascii="Calibri" w:hAnsi="Calibri" w:cs="Calibri"/>
          <w:sz w:val="23"/>
          <w:szCs w:val="23"/>
        </w:rPr>
        <w:tab/>
        <w:t xml:space="preserve">y </w:t>
      </w:r>
      <w:r w:rsidR="0032275F" w:rsidRPr="00B5133E">
        <w:rPr>
          <w:rFonts w:ascii="Calibri" w:hAnsi="Calibri" w:cs="Calibri"/>
          <w:sz w:val="23"/>
          <w:szCs w:val="23"/>
        </w:rPr>
        <w:t>Contable</w:t>
      </w:r>
      <w:r w:rsidRPr="00B5133E">
        <w:rPr>
          <w:rFonts w:ascii="Calibri" w:hAnsi="Calibri" w:cs="Calibri"/>
          <w:sz w:val="23"/>
          <w:szCs w:val="23"/>
        </w:rPr>
        <w:tab/>
      </w:r>
      <w:r w:rsidR="00BE527E" w:rsidRPr="00B5133E">
        <w:rPr>
          <w:rFonts w:ascii="Calibri" w:hAnsi="Calibri" w:cs="Calibri"/>
          <w:sz w:val="23"/>
          <w:szCs w:val="23"/>
        </w:rPr>
        <w:tab/>
      </w:r>
      <w:r w:rsidR="0032275F" w:rsidRPr="00B5133E">
        <w:rPr>
          <w:rFonts w:ascii="Calibri" w:hAnsi="Calibri" w:cs="Calibri"/>
          <w:sz w:val="23"/>
          <w:szCs w:val="23"/>
        </w:rPr>
        <w:t>Funcionario</w:t>
      </w:r>
      <w:r w:rsidR="00CB464C" w:rsidRPr="00B5133E">
        <w:rPr>
          <w:rFonts w:ascii="Calibri" w:hAnsi="Calibri" w:cs="Calibri"/>
          <w:sz w:val="23"/>
          <w:szCs w:val="23"/>
        </w:rPr>
        <w:t>/a</w:t>
      </w:r>
      <w:r w:rsidR="00A11553" w:rsidRPr="00B5133E">
        <w:rPr>
          <w:rFonts w:ascii="Calibri" w:hAnsi="Calibri" w:cs="Calibri"/>
          <w:sz w:val="23"/>
          <w:szCs w:val="23"/>
        </w:rPr>
        <w:t xml:space="preserve"> (acumulación)</w:t>
      </w:r>
      <w:r w:rsidR="00A11553" w:rsidRPr="00B5133E">
        <w:rPr>
          <w:rFonts w:ascii="Calibri" w:hAnsi="Calibri" w:cs="Calibri"/>
          <w:sz w:val="23"/>
          <w:szCs w:val="23"/>
        </w:rPr>
        <w:tab/>
        <w:t xml:space="preserve"> </w:t>
      </w:r>
    </w:p>
    <w:p w:rsidR="00592829" w:rsidRPr="00B5133E" w:rsidRDefault="00592829" w:rsidP="00DA209F">
      <w:pPr>
        <w:tabs>
          <w:tab w:val="left" w:pos="1560"/>
          <w:tab w:val="left" w:pos="5245"/>
          <w:tab w:val="left" w:pos="5387"/>
        </w:tabs>
        <w:spacing w:before="160" w:after="40"/>
        <w:ind w:left="5387" w:right="-142" w:hanging="5103"/>
        <w:jc w:val="both"/>
        <w:rPr>
          <w:rFonts w:ascii="Calibri" w:hAnsi="Calibri" w:cs="Calibri"/>
          <w:sz w:val="23"/>
          <w:szCs w:val="23"/>
        </w:rPr>
      </w:pPr>
      <w:r w:rsidRPr="00B5133E">
        <w:rPr>
          <w:rFonts w:ascii="Calibri" w:hAnsi="Calibri" w:cs="Calibri"/>
          <w:sz w:val="23"/>
          <w:szCs w:val="23"/>
        </w:rPr>
        <w:t>1</w:t>
      </w:r>
      <w:r w:rsidR="00A22BB5" w:rsidRPr="00B5133E">
        <w:rPr>
          <w:rFonts w:ascii="Calibri" w:hAnsi="Calibri" w:cs="Calibri"/>
          <w:sz w:val="23"/>
          <w:szCs w:val="23"/>
        </w:rPr>
        <w:tab/>
      </w:r>
      <w:r w:rsidRPr="00B5133E">
        <w:rPr>
          <w:rFonts w:ascii="Calibri" w:hAnsi="Calibri" w:cs="Calibri"/>
          <w:sz w:val="23"/>
          <w:szCs w:val="23"/>
        </w:rPr>
        <w:t>Secretaria</w:t>
      </w:r>
      <w:r w:rsidR="00CB464C" w:rsidRPr="00B5133E">
        <w:rPr>
          <w:rFonts w:ascii="Calibri" w:hAnsi="Calibri" w:cs="Calibri"/>
          <w:sz w:val="23"/>
          <w:szCs w:val="23"/>
        </w:rPr>
        <w:t>/o</w:t>
      </w:r>
      <w:r w:rsidRPr="00B5133E">
        <w:rPr>
          <w:rFonts w:ascii="Calibri" w:hAnsi="Calibri" w:cs="Calibri"/>
          <w:sz w:val="23"/>
          <w:szCs w:val="23"/>
        </w:rPr>
        <w:t xml:space="preserve"> de dirección</w:t>
      </w:r>
      <w:r w:rsidR="00A22BB5" w:rsidRPr="00B5133E">
        <w:rPr>
          <w:rFonts w:ascii="Calibri" w:hAnsi="Calibri" w:cs="Calibri"/>
          <w:sz w:val="23"/>
          <w:szCs w:val="23"/>
        </w:rPr>
        <w:tab/>
      </w:r>
      <w:r w:rsidR="00BE527E" w:rsidRPr="00B5133E">
        <w:rPr>
          <w:rFonts w:ascii="Calibri" w:hAnsi="Calibri" w:cs="Calibri"/>
          <w:sz w:val="23"/>
          <w:szCs w:val="23"/>
        </w:rPr>
        <w:tab/>
      </w:r>
      <w:r w:rsidRPr="00B5133E">
        <w:rPr>
          <w:rFonts w:ascii="Calibri" w:hAnsi="Calibri" w:cs="Calibri"/>
          <w:spacing w:val="-2"/>
          <w:sz w:val="23"/>
          <w:szCs w:val="23"/>
        </w:rPr>
        <w:t>Funcionario</w:t>
      </w:r>
      <w:r w:rsidR="00CB464C" w:rsidRPr="00B5133E">
        <w:rPr>
          <w:rFonts w:ascii="Calibri" w:hAnsi="Calibri" w:cs="Calibri"/>
          <w:spacing w:val="-2"/>
          <w:sz w:val="23"/>
          <w:szCs w:val="23"/>
        </w:rPr>
        <w:t>/a</w:t>
      </w:r>
      <w:r w:rsidRPr="00B5133E">
        <w:rPr>
          <w:rFonts w:ascii="Calibri" w:hAnsi="Calibri" w:cs="Calibri"/>
          <w:spacing w:val="-2"/>
          <w:sz w:val="23"/>
          <w:szCs w:val="23"/>
        </w:rPr>
        <w:t xml:space="preserve"> (comisión de servicios)</w:t>
      </w:r>
      <w:r w:rsidRPr="00B5133E">
        <w:rPr>
          <w:rFonts w:ascii="Calibri" w:hAnsi="Calibri" w:cs="Calibri"/>
          <w:sz w:val="23"/>
          <w:szCs w:val="23"/>
        </w:rPr>
        <w:t xml:space="preserve"> </w:t>
      </w:r>
    </w:p>
    <w:p w:rsidR="00592829" w:rsidRPr="00DA209F" w:rsidRDefault="00592829" w:rsidP="00A22BB5">
      <w:pPr>
        <w:pBdr>
          <w:bottom w:val="single" w:sz="4" w:space="1" w:color="auto"/>
        </w:pBdr>
        <w:jc w:val="both"/>
        <w:rPr>
          <w:rFonts w:ascii="Calibri" w:hAnsi="Calibri" w:cs="Calibri"/>
          <w:sz w:val="16"/>
          <w:szCs w:val="16"/>
        </w:rPr>
      </w:pPr>
    </w:p>
    <w:p w:rsidR="0032275F" w:rsidRPr="002148AA" w:rsidRDefault="0032275F" w:rsidP="00764719">
      <w:pPr>
        <w:pStyle w:val="Textoindependiente31"/>
        <w:rPr>
          <w:rFonts w:ascii="Calibri" w:hAnsi="Calibri" w:cs="Calibri"/>
          <w:b/>
          <w:sz w:val="10"/>
          <w:szCs w:val="10"/>
        </w:rPr>
      </w:pPr>
    </w:p>
    <w:p w:rsidR="00DA209F" w:rsidRDefault="00DA209F" w:rsidP="008A4B84">
      <w:pPr>
        <w:spacing w:before="160" w:line="300" w:lineRule="exact"/>
        <w:jc w:val="both"/>
        <w:rPr>
          <w:rFonts w:ascii="Calibri" w:hAnsi="Calibri" w:cs="Calibri"/>
          <w:b/>
          <w:sz w:val="23"/>
          <w:szCs w:val="23"/>
        </w:rPr>
      </w:pPr>
    </w:p>
    <w:p w:rsidR="00DA209F" w:rsidRDefault="00DA209F" w:rsidP="008A4B84">
      <w:pPr>
        <w:spacing w:before="160" w:line="300" w:lineRule="exact"/>
        <w:jc w:val="both"/>
        <w:rPr>
          <w:rFonts w:ascii="Calibri" w:hAnsi="Calibri" w:cs="Calibri"/>
          <w:b/>
          <w:sz w:val="23"/>
          <w:szCs w:val="23"/>
        </w:rPr>
      </w:pPr>
    </w:p>
    <w:p w:rsidR="00592829" w:rsidRDefault="00592829" w:rsidP="008A4B84">
      <w:pPr>
        <w:spacing w:before="160" w:line="300" w:lineRule="exact"/>
        <w:jc w:val="both"/>
        <w:rPr>
          <w:rFonts w:ascii="Calibri" w:hAnsi="Calibri" w:cs="Calibri"/>
          <w:b/>
          <w:sz w:val="23"/>
          <w:szCs w:val="23"/>
        </w:rPr>
      </w:pPr>
      <w:r w:rsidRPr="002148AA">
        <w:rPr>
          <w:rFonts w:ascii="Calibri" w:hAnsi="Calibri" w:cs="Calibri"/>
          <w:b/>
          <w:sz w:val="23"/>
          <w:szCs w:val="23"/>
        </w:rPr>
        <w:lastRenderedPageBreak/>
        <w:t>PLANTILLA PRESUPUESTARIA:</w:t>
      </w:r>
    </w:p>
    <w:p w:rsidR="001473D1" w:rsidRPr="006B668E" w:rsidRDefault="001473D1">
      <w:pPr>
        <w:widowControl/>
        <w:rPr>
          <w:rFonts w:ascii="Calibri" w:hAnsi="Calibri" w:cs="Calibri"/>
          <w:sz w:val="16"/>
          <w:szCs w:val="16"/>
        </w:rPr>
      </w:pPr>
    </w:p>
    <w:tbl>
      <w:tblPr>
        <w:tblW w:w="8777" w:type="dxa"/>
        <w:tblInd w:w="5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0"/>
        <w:gridCol w:w="1418"/>
        <w:gridCol w:w="2834"/>
        <w:gridCol w:w="1535"/>
        <w:gridCol w:w="1560"/>
      </w:tblGrid>
      <w:tr w:rsidR="00896EDE" w:rsidRPr="00C80095" w:rsidTr="00AC716F">
        <w:trPr>
          <w:trHeight w:val="588"/>
          <w:tblHeader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599"/>
          </w:tcPr>
          <w:p w:rsidR="00896EDE" w:rsidRPr="00C80095" w:rsidRDefault="00896EDE" w:rsidP="00C80095">
            <w:pPr>
              <w:widowControl/>
              <w:suppressAutoHyphens w:val="0"/>
              <w:autoSpaceDE/>
              <w:spacing w:before="40" w:after="40"/>
              <w:rPr>
                <w:rFonts w:ascii="Calibri" w:hAnsi="Calibri"/>
                <w:b/>
                <w:color w:val="000000"/>
                <w:sz w:val="21"/>
                <w:szCs w:val="21"/>
                <w:lang w:val="es-ES" w:eastAsia="es-ES"/>
              </w:rPr>
            </w:pPr>
            <w:r w:rsidRPr="00C80095">
              <w:rPr>
                <w:rFonts w:ascii="Calibri" w:hAnsi="Calibri"/>
                <w:b/>
                <w:color w:val="000000"/>
                <w:sz w:val="21"/>
                <w:szCs w:val="21"/>
                <w:lang w:val="es-ES" w:eastAsia="es-ES"/>
              </w:rPr>
              <w:t>PROGRAMA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599"/>
          </w:tcPr>
          <w:p w:rsidR="00896EDE" w:rsidRPr="00C80095" w:rsidRDefault="00896EDE" w:rsidP="00C80095">
            <w:pPr>
              <w:widowControl/>
              <w:suppressAutoHyphens w:val="0"/>
              <w:autoSpaceDE/>
              <w:spacing w:before="40" w:after="40"/>
              <w:rPr>
                <w:rFonts w:ascii="Calibri" w:hAnsi="Calibri"/>
                <w:b/>
                <w:color w:val="000000"/>
                <w:sz w:val="21"/>
                <w:szCs w:val="21"/>
                <w:lang w:val="es-ES" w:eastAsia="es-ES"/>
              </w:rPr>
            </w:pPr>
            <w:r w:rsidRPr="00C80095">
              <w:rPr>
                <w:rFonts w:ascii="Calibri" w:hAnsi="Calibri"/>
                <w:b/>
                <w:color w:val="000000"/>
                <w:sz w:val="21"/>
                <w:szCs w:val="21"/>
                <w:lang w:val="es-ES" w:eastAsia="es-ES"/>
              </w:rPr>
              <w:t>ECONOMICA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599"/>
          </w:tcPr>
          <w:p w:rsidR="00896EDE" w:rsidRPr="00C80095" w:rsidRDefault="00896EDE" w:rsidP="00C80095">
            <w:pPr>
              <w:widowControl/>
              <w:suppressAutoHyphens w:val="0"/>
              <w:autoSpaceDE/>
              <w:spacing w:before="40" w:after="40"/>
              <w:rPr>
                <w:rFonts w:ascii="Calibri" w:hAnsi="Calibri"/>
                <w:b/>
                <w:color w:val="000000"/>
                <w:sz w:val="21"/>
                <w:szCs w:val="21"/>
                <w:lang w:val="es-ES" w:eastAsia="es-ES"/>
              </w:rPr>
            </w:pPr>
            <w:r w:rsidRPr="00C80095">
              <w:rPr>
                <w:rFonts w:ascii="Calibri" w:hAnsi="Calibri"/>
                <w:b/>
                <w:color w:val="000000"/>
                <w:sz w:val="21"/>
                <w:szCs w:val="21"/>
                <w:lang w:val="es-ES" w:eastAsia="es-ES"/>
              </w:rPr>
              <w:t>PUESTO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E599"/>
            <w:vAlign w:val="center"/>
          </w:tcPr>
          <w:p w:rsidR="00896EDE" w:rsidRPr="00C80095" w:rsidRDefault="00896EDE" w:rsidP="00C80095">
            <w:pPr>
              <w:widowControl/>
              <w:suppressAutoHyphens w:val="0"/>
              <w:autoSpaceDE/>
              <w:spacing w:before="40" w:after="40"/>
              <w:rPr>
                <w:rFonts w:ascii="Calibri" w:hAnsi="Calibri"/>
                <w:b/>
                <w:color w:val="000000"/>
                <w:sz w:val="21"/>
                <w:szCs w:val="21"/>
                <w:lang w:val="es-ES" w:eastAsia="es-ES"/>
              </w:rPr>
            </w:pPr>
            <w:r w:rsidRPr="00C80095">
              <w:rPr>
                <w:rFonts w:ascii="Calibri" w:hAnsi="Calibri"/>
                <w:b/>
                <w:color w:val="000000"/>
                <w:sz w:val="21"/>
                <w:szCs w:val="21"/>
                <w:lang w:val="es-ES" w:eastAsia="es-ES"/>
              </w:rPr>
              <w:t>CREDITOS ANUALES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vAlign w:val="center"/>
          </w:tcPr>
          <w:p w:rsidR="00896EDE" w:rsidRPr="00C80095" w:rsidRDefault="00896EDE" w:rsidP="00C80095">
            <w:pPr>
              <w:widowControl/>
              <w:suppressAutoHyphens w:val="0"/>
              <w:autoSpaceDE/>
              <w:spacing w:before="40" w:after="40"/>
              <w:rPr>
                <w:rFonts w:ascii="Calibri" w:hAnsi="Calibri"/>
                <w:b/>
                <w:color w:val="000000"/>
                <w:sz w:val="21"/>
                <w:szCs w:val="21"/>
                <w:lang w:val="es-ES" w:eastAsia="es-ES"/>
              </w:rPr>
            </w:pPr>
            <w:r w:rsidRPr="00C80095">
              <w:rPr>
                <w:rFonts w:ascii="Calibri" w:hAnsi="Calibri"/>
                <w:b/>
                <w:color w:val="000000"/>
                <w:sz w:val="21"/>
                <w:szCs w:val="21"/>
                <w:lang w:val="es-ES" w:eastAsia="es-ES"/>
              </w:rPr>
              <w:t>TOTAL APLICACIÓN</w:t>
            </w:r>
          </w:p>
        </w:tc>
      </w:tr>
      <w:tr w:rsidR="00896EDE" w:rsidRPr="00896EDE" w:rsidTr="00C80095">
        <w:trPr>
          <w:trHeight w:val="20"/>
        </w:trPr>
        <w:tc>
          <w:tcPr>
            <w:tcW w:w="143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96EDE" w:rsidRPr="00896EDE" w:rsidRDefault="00896EDE" w:rsidP="00C80095">
            <w:pPr>
              <w:widowControl/>
              <w:suppressAutoHyphens w:val="0"/>
              <w:autoSpaceDE/>
              <w:spacing w:before="60" w:after="60"/>
              <w:ind w:right="113"/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896EDE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912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96EDE" w:rsidRPr="00896EDE" w:rsidRDefault="00896EDE" w:rsidP="00C80095">
            <w:pPr>
              <w:widowControl/>
              <w:suppressAutoHyphens w:val="0"/>
              <w:autoSpaceDE/>
              <w:spacing w:before="60" w:after="60"/>
              <w:ind w:right="113"/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896EDE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10000</w:t>
            </w:r>
          </w:p>
        </w:tc>
        <w:tc>
          <w:tcPr>
            <w:tcW w:w="28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96EDE" w:rsidRPr="00896EDE" w:rsidRDefault="00896EDE" w:rsidP="00C80095">
            <w:pPr>
              <w:widowControl/>
              <w:suppressAutoHyphens w:val="0"/>
              <w:autoSpaceDE/>
              <w:spacing w:before="60" w:after="6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896EDE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GERENTE</w:t>
            </w:r>
          </w:p>
        </w:tc>
        <w:tc>
          <w:tcPr>
            <w:tcW w:w="153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96EDE" w:rsidRPr="00896EDE" w:rsidRDefault="00896EDE" w:rsidP="00C80095">
            <w:pPr>
              <w:widowControl/>
              <w:suppressAutoHyphens w:val="0"/>
              <w:autoSpaceDE/>
              <w:spacing w:before="60" w:after="60"/>
              <w:ind w:right="113"/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896EDE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60.628,92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96EDE" w:rsidRPr="00896EDE" w:rsidRDefault="00896EDE" w:rsidP="00C80095">
            <w:pPr>
              <w:widowControl/>
              <w:suppressAutoHyphens w:val="0"/>
              <w:autoSpaceDE/>
              <w:spacing w:before="60" w:after="60"/>
              <w:ind w:right="113"/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896EDE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60.628,92</w:t>
            </w:r>
          </w:p>
        </w:tc>
      </w:tr>
      <w:tr w:rsidR="00896EDE" w:rsidRPr="00896EDE" w:rsidTr="00C80095">
        <w:trPr>
          <w:trHeight w:val="20"/>
        </w:trPr>
        <w:tc>
          <w:tcPr>
            <w:tcW w:w="143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96EDE" w:rsidRPr="00896EDE" w:rsidRDefault="00896EDE" w:rsidP="00C80095">
            <w:pPr>
              <w:widowControl/>
              <w:suppressAutoHyphens w:val="0"/>
              <w:autoSpaceDE/>
              <w:spacing w:before="60" w:after="60"/>
              <w:ind w:right="113"/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896EDE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920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96EDE" w:rsidRPr="00896EDE" w:rsidRDefault="00896EDE" w:rsidP="00C80095">
            <w:pPr>
              <w:widowControl/>
              <w:suppressAutoHyphens w:val="0"/>
              <w:autoSpaceDE/>
              <w:spacing w:before="60" w:after="60"/>
              <w:ind w:right="113"/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896EDE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12000</w:t>
            </w:r>
          </w:p>
        </w:tc>
        <w:tc>
          <w:tcPr>
            <w:tcW w:w="28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96EDE" w:rsidRPr="00896EDE" w:rsidRDefault="00896EDE" w:rsidP="00C80095">
            <w:pPr>
              <w:widowControl/>
              <w:suppressAutoHyphens w:val="0"/>
              <w:autoSpaceDE/>
              <w:spacing w:before="60" w:after="6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896EDE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SECRETARIA DIRECCION</w:t>
            </w:r>
          </w:p>
        </w:tc>
        <w:tc>
          <w:tcPr>
            <w:tcW w:w="15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96EDE" w:rsidRPr="00896EDE" w:rsidRDefault="00896EDE" w:rsidP="00C80095">
            <w:pPr>
              <w:widowControl/>
              <w:suppressAutoHyphens w:val="0"/>
              <w:autoSpaceDE/>
              <w:spacing w:before="60" w:after="60"/>
              <w:ind w:right="113"/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896EDE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14.551,49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96EDE" w:rsidRPr="00896EDE" w:rsidRDefault="00896EDE" w:rsidP="00C80095">
            <w:pPr>
              <w:widowControl/>
              <w:suppressAutoHyphens w:val="0"/>
              <w:autoSpaceDE/>
              <w:spacing w:before="60" w:after="60"/>
              <w:ind w:right="113"/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896EDE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896EDE" w:rsidRPr="00896EDE" w:rsidTr="00AC716F">
        <w:trPr>
          <w:trHeight w:val="20"/>
        </w:trPr>
        <w:tc>
          <w:tcPr>
            <w:tcW w:w="143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96EDE" w:rsidRPr="00896EDE" w:rsidRDefault="00896EDE" w:rsidP="00C80095">
            <w:pPr>
              <w:widowControl/>
              <w:suppressAutoHyphens w:val="0"/>
              <w:autoSpaceDE/>
              <w:spacing w:before="60" w:after="60"/>
              <w:ind w:right="113"/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896EDE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920</w:t>
            </w:r>
          </w:p>
        </w:tc>
        <w:tc>
          <w:tcPr>
            <w:tcW w:w="141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96EDE" w:rsidRPr="00896EDE" w:rsidRDefault="00896EDE" w:rsidP="00C80095">
            <w:pPr>
              <w:widowControl/>
              <w:suppressAutoHyphens w:val="0"/>
              <w:autoSpaceDE/>
              <w:spacing w:before="60" w:after="60"/>
              <w:ind w:right="113"/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896EDE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12006</w:t>
            </w:r>
          </w:p>
        </w:tc>
        <w:tc>
          <w:tcPr>
            <w:tcW w:w="283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96EDE" w:rsidRPr="00896EDE" w:rsidRDefault="00896EDE" w:rsidP="00C80095">
            <w:pPr>
              <w:widowControl/>
              <w:suppressAutoHyphens w:val="0"/>
              <w:autoSpaceDE/>
              <w:spacing w:before="60" w:after="6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896EDE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SECRETARIA DIRECCION</w:t>
            </w:r>
          </w:p>
        </w:tc>
        <w:tc>
          <w:tcPr>
            <w:tcW w:w="153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96EDE" w:rsidRPr="00896EDE" w:rsidRDefault="00896EDE" w:rsidP="00C80095">
            <w:pPr>
              <w:widowControl/>
              <w:suppressAutoHyphens w:val="0"/>
              <w:autoSpaceDE/>
              <w:spacing w:before="60" w:after="60"/>
              <w:ind w:right="113"/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896EDE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3.422,90</w:t>
            </w:r>
          </w:p>
        </w:tc>
        <w:tc>
          <w:tcPr>
            <w:tcW w:w="156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96EDE" w:rsidRPr="00896EDE" w:rsidRDefault="00896EDE" w:rsidP="00C80095">
            <w:pPr>
              <w:widowControl/>
              <w:suppressAutoHyphens w:val="0"/>
              <w:autoSpaceDE/>
              <w:spacing w:before="60" w:after="60"/>
              <w:ind w:right="113"/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896EDE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896EDE" w:rsidRPr="00896EDE" w:rsidTr="00AC716F">
        <w:trPr>
          <w:trHeight w:val="20"/>
        </w:trPr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96EDE" w:rsidRPr="00896EDE" w:rsidRDefault="00896EDE" w:rsidP="00C80095">
            <w:pPr>
              <w:widowControl/>
              <w:suppressAutoHyphens w:val="0"/>
              <w:autoSpaceDE/>
              <w:spacing w:before="60" w:after="60"/>
              <w:ind w:right="113"/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896EDE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920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96EDE" w:rsidRPr="00896EDE" w:rsidRDefault="00896EDE" w:rsidP="00C80095">
            <w:pPr>
              <w:widowControl/>
              <w:suppressAutoHyphens w:val="0"/>
              <w:autoSpaceDE/>
              <w:spacing w:before="60" w:after="60"/>
              <w:ind w:right="113"/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896EDE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12100</w:t>
            </w:r>
          </w:p>
        </w:tc>
        <w:tc>
          <w:tcPr>
            <w:tcW w:w="28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96EDE" w:rsidRPr="00896EDE" w:rsidRDefault="00896EDE" w:rsidP="00C80095">
            <w:pPr>
              <w:widowControl/>
              <w:suppressAutoHyphens w:val="0"/>
              <w:autoSpaceDE/>
              <w:spacing w:before="60" w:after="6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896EDE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SECRETARIA DIRECCION</w:t>
            </w:r>
          </w:p>
        </w:tc>
        <w:tc>
          <w:tcPr>
            <w:tcW w:w="153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96EDE" w:rsidRPr="00896EDE" w:rsidRDefault="00896EDE" w:rsidP="00C80095">
            <w:pPr>
              <w:widowControl/>
              <w:suppressAutoHyphens w:val="0"/>
              <w:autoSpaceDE/>
              <w:spacing w:before="60" w:after="60"/>
              <w:ind w:right="113"/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896EDE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13.896,11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96EDE" w:rsidRPr="00896EDE" w:rsidRDefault="00896EDE" w:rsidP="00C80095">
            <w:pPr>
              <w:widowControl/>
              <w:suppressAutoHyphens w:val="0"/>
              <w:autoSpaceDE/>
              <w:spacing w:before="60" w:after="60"/>
              <w:ind w:right="113"/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896EDE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31.870,50</w:t>
            </w:r>
          </w:p>
        </w:tc>
      </w:tr>
      <w:tr w:rsidR="00896EDE" w:rsidRPr="00896EDE" w:rsidTr="00AC716F">
        <w:trPr>
          <w:trHeight w:val="20"/>
        </w:trPr>
        <w:tc>
          <w:tcPr>
            <w:tcW w:w="143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896EDE" w:rsidRPr="00896EDE" w:rsidRDefault="00896EDE" w:rsidP="00C80095">
            <w:pPr>
              <w:widowControl/>
              <w:suppressAutoHyphens w:val="0"/>
              <w:autoSpaceDE/>
              <w:spacing w:before="60" w:after="60"/>
              <w:ind w:right="113"/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896EDE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920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896EDE" w:rsidRPr="00896EDE" w:rsidRDefault="00896EDE" w:rsidP="00C80095">
            <w:pPr>
              <w:widowControl/>
              <w:suppressAutoHyphens w:val="0"/>
              <w:autoSpaceDE/>
              <w:spacing w:before="60" w:after="60"/>
              <w:ind w:right="113"/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896EDE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14300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896EDE" w:rsidRPr="00896EDE" w:rsidRDefault="00896EDE" w:rsidP="00C80095">
            <w:pPr>
              <w:widowControl/>
              <w:suppressAutoHyphens w:val="0"/>
              <w:autoSpaceDE/>
              <w:spacing w:before="60" w:after="6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896EDE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RESPONSABLE GEST. P. y C.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896EDE" w:rsidRPr="00896EDE" w:rsidRDefault="00896EDE" w:rsidP="00C80095">
            <w:pPr>
              <w:widowControl/>
              <w:suppressAutoHyphens w:val="0"/>
              <w:autoSpaceDE/>
              <w:spacing w:before="60" w:after="60"/>
              <w:ind w:right="113"/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896EDE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9.330,09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896EDE" w:rsidRPr="00896EDE" w:rsidRDefault="00896EDE" w:rsidP="00C80095">
            <w:pPr>
              <w:widowControl/>
              <w:suppressAutoHyphens w:val="0"/>
              <w:autoSpaceDE/>
              <w:spacing w:before="60" w:after="60"/>
              <w:ind w:right="113"/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896EDE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896EDE" w:rsidRPr="00896EDE" w:rsidTr="00C80095">
        <w:trPr>
          <w:trHeight w:val="20"/>
        </w:trPr>
        <w:tc>
          <w:tcPr>
            <w:tcW w:w="143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896EDE" w:rsidRPr="00896EDE" w:rsidRDefault="00896EDE" w:rsidP="00C80095">
            <w:pPr>
              <w:widowControl/>
              <w:suppressAutoHyphens w:val="0"/>
              <w:autoSpaceDE/>
              <w:spacing w:before="60" w:after="60"/>
              <w:ind w:right="113"/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896EDE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920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896EDE" w:rsidRPr="00896EDE" w:rsidRDefault="00896EDE" w:rsidP="00C80095">
            <w:pPr>
              <w:widowControl/>
              <w:suppressAutoHyphens w:val="0"/>
              <w:autoSpaceDE/>
              <w:spacing w:before="60" w:after="60"/>
              <w:ind w:right="113"/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896EDE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14300</w:t>
            </w:r>
          </w:p>
        </w:tc>
        <w:tc>
          <w:tcPr>
            <w:tcW w:w="283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896EDE" w:rsidRPr="00896EDE" w:rsidRDefault="00896EDE" w:rsidP="00C80095">
            <w:pPr>
              <w:widowControl/>
              <w:suppressAutoHyphens w:val="0"/>
              <w:autoSpaceDE/>
              <w:spacing w:before="60" w:after="6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896EDE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SECRETARIO</w:t>
            </w:r>
          </w:p>
        </w:tc>
        <w:tc>
          <w:tcPr>
            <w:tcW w:w="15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896EDE" w:rsidRPr="00896EDE" w:rsidRDefault="00896EDE" w:rsidP="00C80095">
            <w:pPr>
              <w:widowControl/>
              <w:suppressAutoHyphens w:val="0"/>
              <w:autoSpaceDE/>
              <w:spacing w:before="60" w:after="60"/>
              <w:ind w:right="113"/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896EDE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20.416,47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896EDE" w:rsidRPr="00896EDE" w:rsidRDefault="00896EDE" w:rsidP="00C80095">
            <w:pPr>
              <w:widowControl/>
              <w:suppressAutoHyphens w:val="0"/>
              <w:autoSpaceDE/>
              <w:spacing w:before="60" w:after="60"/>
              <w:ind w:right="113"/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896EDE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</w:tr>
      <w:tr w:rsidR="00896EDE" w:rsidRPr="00896EDE" w:rsidTr="00C80095">
        <w:trPr>
          <w:trHeight w:val="20"/>
        </w:trPr>
        <w:tc>
          <w:tcPr>
            <w:tcW w:w="143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96EDE" w:rsidRPr="00896EDE" w:rsidRDefault="00896EDE" w:rsidP="00C80095">
            <w:pPr>
              <w:widowControl/>
              <w:suppressAutoHyphens w:val="0"/>
              <w:autoSpaceDE/>
              <w:spacing w:before="60" w:after="60"/>
              <w:ind w:right="113"/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896EDE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920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96EDE" w:rsidRPr="00896EDE" w:rsidRDefault="00896EDE" w:rsidP="00C80095">
            <w:pPr>
              <w:widowControl/>
              <w:suppressAutoHyphens w:val="0"/>
              <w:autoSpaceDE/>
              <w:spacing w:before="60" w:after="60"/>
              <w:ind w:right="113"/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896EDE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14300</w:t>
            </w:r>
          </w:p>
        </w:tc>
        <w:tc>
          <w:tcPr>
            <w:tcW w:w="2834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96EDE" w:rsidRPr="00896EDE" w:rsidRDefault="00896EDE" w:rsidP="00C80095">
            <w:pPr>
              <w:widowControl/>
              <w:suppressAutoHyphens w:val="0"/>
              <w:autoSpaceDE/>
              <w:spacing w:before="60" w:after="6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896EDE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INTERVENTOR</w:t>
            </w:r>
          </w:p>
        </w:tc>
        <w:tc>
          <w:tcPr>
            <w:tcW w:w="1535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96EDE" w:rsidRPr="00896EDE" w:rsidRDefault="00896EDE" w:rsidP="00C80095">
            <w:pPr>
              <w:widowControl/>
              <w:suppressAutoHyphens w:val="0"/>
              <w:autoSpaceDE/>
              <w:spacing w:before="60" w:after="60"/>
              <w:ind w:right="113"/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896EDE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20.416,47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896EDE" w:rsidRPr="00896EDE" w:rsidRDefault="00896EDE" w:rsidP="00C80095">
            <w:pPr>
              <w:widowControl/>
              <w:suppressAutoHyphens w:val="0"/>
              <w:autoSpaceDE/>
              <w:spacing w:before="60" w:after="60"/>
              <w:ind w:right="113"/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896EDE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50.163,04</w:t>
            </w:r>
          </w:p>
        </w:tc>
      </w:tr>
      <w:tr w:rsidR="00896EDE" w:rsidRPr="00C80095" w:rsidTr="00C80095">
        <w:trPr>
          <w:trHeight w:val="20"/>
        </w:trPr>
        <w:tc>
          <w:tcPr>
            <w:tcW w:w="143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EDE" w:rsidRPr="00C80095" w:rsidRDefault="00896EDE" w:rsidP="00896EDE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10"/>
                <w:szCs w:val="10"/>
                <w:lang w:val="es-ES" w:eastAsia="es-ES"/>
              </w:rPr>
            </w:pPr>
            <w:r w:rsidRPr="00C80095">
              <w:rPr>
                <w:rFonts w:ascii="Calibri" w:hAnsi="Calibri"/>
                <w:color w:val="000000"/>
                <w:sz w:val="10"/>
                <w:szCs w:val="10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EDE" w:rsidRPr="00C80095" w:rsidRDefault="00896EDE" w:rsidP="00896EDE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2834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EDE" w:rsidRPr="00C80095" w:rsidRDefault="00896EDE" w:rsidP="00896EDE">
            <w:pPr>
              <w:widowControl/>
              <w:suppressAutoHyphens w:val="0"/>
              <w:autoSpaceDE/>
              <w:rPr>
                <w:rFonts w:ascii="Calibri" w:hAnsi="Calibri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1535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EDE" w:rsidRPr="00C80095" w:rsidRDefault="00896EDE" w:rsidP="00C80095">
            <w:pPr>
              <w:widowControl/>
              <w:suppressAutoHyphens w:val="0"/>
              <w:autoSpaceDE/>
              <w:ind w:right="113"/>
              <w:rPr>
                <w:rFonts w:ascii="Calibri" w:hAnsi="Calibri"/>
                <w:color w:val="000000"/>
                <w:sz w:val="10"/>
                <w:szCs w:val="10"/>
                <w:lang w:val="es-ES" w:eastAsia="es-E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EDE" w:rsidRPr="00C80095" w:rsidRDefault="00896EDE" w:rsidP="00C80095">
            <w:pPr>
              <w:widowControl/>
              <w:suppressAutoHyphens w:val="0"/>
              <w:autoSpaceDE/>
              <w:ind w:right="113"/>
              <w:rPr>
                <w:rFonts w:ascii="Calibri" w:hAnsi="Calibri"/>
                <w:color w:val="000000"/>
                <w:sz w:val="10"/>
                <w:szCs w:val="10"/>
                <w:lang w:val="es-ES" w:eastAsia="es-ES"/>
              </w:rPr>
            </w:pPr>
            <w:r w:rsidRPr="00C80095">
              <w:rPr>
                <w:rFonts w:ascii="Calibri" w:hAnsi="Calibri"/>
                <w:color w:val="000000"/>
                <w:sz w:val="10"/>
                <w:szCs w:val="10"/>
                <w:lang w:val="es-ES" w:eastAsia="es-ES"/>
              </w:rPr>
              <w:t> </w:t>
            </w:r>
          </w:p>
        </w:tc>
      </w:tr>
      <w:tr w:rsidR="00896EDE" w:rsidRPr="00896EDE" w:rsidTr="00C80095">
        <w:trPr>
          <w:trHeight w:val="20"/>
        </w:trPr>
        <w:tc>
          <w:tcPr>
            <w:tcW w:w="1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6EDE" w:rsidRPr="00896EDE" w:rsidRDefault="00896EDE" w:rsidP="00C80095">
            <w:pPr>
              <w:widowControl/>
              <w:suppressAutoHyphens w:val="0"/>
              <w:autoSpaceDE/>
              <w:spacing w:before="80" w:after="8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896EDE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896EDE" w:rsidRPr="00896EDE" w:rsidRDefault="00896EDE" w:rsidP="00C80095">
            <w:pPr>
              <w:widowControl/>
              <w:suppressAutoHyphens w:val="0"/>
              <w:autoSpaceDE/>
              <w:spacing w:before="80" w:after="8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896EDE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EDE" w:rsidRPr="00C80095" w:rsidRDefault="00896EDE" w:rsidP="00C80095">
            <w:pPr>
              <w:widowControl/>
              <w:suppressAutoHyphens w:val="0"/>
              <w:autoSpaceDE/>
              <w:spacing w:before="80" w:after="80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896EDE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 </w:t>
            </w:r>
            <w:r w:rsidR="00C80095" w:rsidRPr="00C80095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TOTAL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EDE" w:rsidRPr="00896EDE" w:rsidRDefault="00896EDE" w:rsidP="00C80095">
            <w:pPr>
              <w:widowControl/>
              <w:suppressAutoHyphens w:val="0"/>
              <w:autoSpaceDE/>
              <w:spacing w:before="80" w:after="80"/>
              <w:ind w:right="113"/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896EDE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142.662,46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6EDE" w:rsidRPr="00896EDE" w:rsidRDefault="00896EDE" w:rsidP="00C80095">
            <w:pPr>
              <w:widowControl/>
              <w:suppressAutoHyphens w:val="0"/>
              <w:autoSpaceDE/>
              <w:spacing w:before="80" w:after="80"/>
              <w:ind w:right="113"/>
              <w:jc w:val="right"/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</w:pPr>
            <w:r w:rsidRPr="00896EDE">
              <w:rPr>
                <w:rFonts w:ascii="Calibri" w:hAnsi="Calibri"/>
                <w:color w:val="000000"/>
                <w:sz w:val="22"/>
                <w:szCs w:val="22"/>
                <w:lang w:val="es-ES" w:eastAsia="es-ES"/>
              </w:rPr>
              <w:t>142.662,46</w:t>
            </w:r>
          </w:p>
        </w:tc>
      </w:tr>
    </w:tbl>
    <w:p w:rsidR="00592829" w:rsidRDefault="00592829" w:rsidP="00AF4ECA">
      <w:pPr>
        <w:ind w:firstLine="709"/>
        <w:jc w:val="both"/>
        <w:rPr>
          <w:rFonts w:ascii="Calibri" w:hAnsi="Calibri" w:cs="Calibri"/>
          <w:sz w:val="20"/>
          <w:szCs w:val="20"/>
        </w:rPr>
      </w:pPr>
    </w:p>
    <w:p w:rsidR="00D90C6A" w:rsidRPr="002148AA" w:rsidRDefault="00D90C6A" w:rsidP="00D90C6A">
      <w:pPr>
        <w:widowControl/>
        <w:spacing w:before="300" w:line="300" w:lineRule="exact"/>
        <w:jc w:val="both"/>
        <w:rPr>
          <w:rFonts w:ascii="Calibri" w:hAnsi="Calibri" w:cs="Calibri"/>
          <w:b/>
          <w:sz w:val="23"/>
          <w:szCs w:val="23"/>
          <w:u w:val="single"/>
        </w:rPr>
      </w:pPr>
      <w:r w:rsidRPr="002148AA">
        <w:rPr>
          <w:rFonts w:ascii="Calibri" w:hAnsi="Calibri" w:cs="Calibri"/>
          <w:b/>
          <w:sz w:val="23"/>
          <w:szCs w:val="23"/>
          <w:u w:val="single"/>
        </w:rPr>
        <w:t>VACANTES EXISTENTES</w:t>
      </w:r>
    </w:p>
    <w:p w:rsidR="00D90C6A" w:rsidRPr="002148AA" w:rsidRDefault="00D90C6A" w:rsidP="00D90C6A">
      <w:pPr>
        <w:widowControl/>
        <w:spacing w:before="160" w:line="300" w:lineRule="exact"/>
        <w:ind w:firstLine="720"/>
        <w:jc w:val="both"/>
        <w:rPr>
          <w:rFonts w:ascii="Calibri" w:hAnsi="Calibri" w:cs="Calibri"/>
          <w:sz w:val="23"/>
          <w:szCs w:val="23"/>
        </w:rPr>
      </w:pPr>
      <w:r w:rsidRPr="002148AA">
        <w:rPr>
          <w:rFonts w:ascii="Calibri" w:hAnsi="Calibri" w:cs="Calibri"/>
          <w:sz w:val="23"/>
          <w:szCs w:val="23"/>
        </w:rPr>
        <w:t>No hay vacantes.</w:t>
      </w:r>
    </w:p>
    <w:p w:rsidR="00D90C6A" w:rsidRPr="003A32DB" w:rsidRDefault="00D90C6A" w:rsidP="00AF4ECA">
      <w:pPr>
        <w:ind w:firstLine="709"/>
        <w:jc w:val="both"/>
        <w:rPr>
          <w:rFonts w:ascii="Calibri" w:hAnsi="Calibri" w:cs="Calibri"/>
          <w:sz w:val="20"/>
          <w:szCs w:val="20"/>
        </w:rPr>
      </w:pPr>
    </w:p>
    <w:sectPr w:rsidR="00D90C6A" w:rsidRPr="003A32DB" w:rsidSect="00DA20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552" w:right="1418" w:bottom="170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F9D" w:rsidRDefault="00073F9D" w:rsidP="00554828">
      <w:r>
        <w:separator/>
      </w:r>
    </w:p>
  </w:endnote>
  <w:endnote w:type="continuationSeparator" w:id="0">
    <w:p w:rsidR="00073F9D" w:rsidRDefault="00073F9D" w:rsidP="00554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B6A" w:rsidRDefault="00C51B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B84" w:rsidRPr="00C71D6B" w:rsidRDefault="008A4B84" w:rsidP="009E791A">
    <w:pPr>
      <w:tabs>
        <w:tab w:val="right" w:pos="6804"/>
      </w:tabs>
      <w:ind w:right="1983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PLANTILLA</w:t>
    </w:r>
    <w:r w:rsidR="009E791A">
      <w:rPr>
        <w:rFonts w:ascii="Calibri" w:hAnsi="Calibri"/>
        <w:sz w:val="16"/>
        <w:szCs w:val="16"/>
      </w:rPr>
      <w:t xml:space="preserve"> VIGENTE</w:t>
    </w:r>
    <w:r w:rsidRPr="00C71D6B">
      <w:rPr>
        <w:rFonts w:ascii="Calibri" w:hAnsi="Calibri"/>
        <w:sz w:val="16"/>
        <w:szCs w:val="16"/>
      </w:rPr>
      <w:t xml:space="preserve"> DEL CONSORCIO URBANISTICO PARA LA REHABILITACION DE PUERTO DE LA CRUZ PARA EL AÑO 201</w:t>
    </w:r>
    <w:r w:rsidR="009E791A">
      <w:rPr>
        <w:rFonts w:ascii="Calibri" w:hAnsi="Calibri"/>
        <w:sz w:val="16"/>
        <w:szCs w:val="16"/>
      </w:rPr>
      <w:t>9</w:t>
    </w:r>
    <w:r w:rsidR="009E791A">
      <w:rPr>
        <w:rFonts w:ascii="Calibri" w:hAnsi="Calibri"/>
        <w:sz w:val="16"/>
        <w:szCs w:val="16"/>
      </w:rPr>
      <w:tab/>
    </w:r>
    <w:r w:rsidR="009E791A">
      <w:rPr>
        <w:rFonts w:ascii="Calibri" w:hAnsi="Calibri"/>
        <w:sz w:val="16"/>
        <w:szCs w:val="16"/>
      </w:rPr>
      <w:tab/>
    </w:r>
    <w:r w:rsidR="009E791A">
      <w:rPr>
        <w:rFonts w:ascii="Calibri" w:hAnsi="Calibri"/>
        <w:sz w:val="16"/>
        <w:szCs w:val="16"/>
      </w:rPr>
      <w:tab/>
    </w:r>
    <w:r w:rsidRPr="00C71D6B">
      <w:rPr>
        <w:rFonts w:ascii="Calibri" w:hAnsi="Calibri"/>
        <w:sz w:val="16"/>
        <w:szCs w:val="16"/>
      </w:rPr>
      <w:fldChar w:fldCharType="begin"/>
    </w:r>
    <w:r w:rsidRPr="00C71D6B">
      <w:rPr>
        <w:rFonts w:ascii="Calibri" w:hAnsi="Calibri"/>
        <w:sz w:val="16"/>
        <w:szCs w:val="16"/>
      </w:rPr>
      <w:instrText>PAGE   \* MERGEFORMAT</w:instrText>
    </w:r>
    <w:r w:rsidRPr="00C71D6B">
      <w:rPr>
        <w:rFonts w:ascii="Calibri" w:hAnsi="Calibri"/>
        <w:sz w:val="16"/>
        <w:szCs w:val="16"/>
      </w:rPr>
      <w:fldChar w:fldCharType="separate"/>
    </w:r>
    <w:r w:rsidR="00FF585E" w:rsidRPr="00FF585E">
      <w:rPr>
        <w:rFonts w:ascii="Calibri" w:hAnsi="Calibri"/>
        <w:noProof/>
        <w:sz w:val="16"/>
        <w:szCs w:val="16"/>
        <w:lang w:val="es-ES"/>
      </w:rPr>
      <w:t>4</w:t>
    </w:r>
    <w:r w:rsidRPr="00C71D6B">
      <w:rPr>
        <w:rFonts w:ascii="Calibri" w:hAnsi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 xml:space="preserve"> de </w:t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NUMPAGES   \* MERGEFORMAT </w:instrText>
    </w:r>
    <w:r>
      <w:rPr>
        <w:rFonts w:ascii="Calibri" w:hAnsi="Calibri"/>
        <w:sz w:val="16"/>
        <w:szCs w:val="16"/>
      </w:rPr>
      <w:fldChar w:fldCharType="separate"/>
    </w:r>
    <w:r w:rsidR="00FF585E">
      <w:rPr>
        <w:rFonts w:ascii="Calibri" w:hAnsi="Calibri"/>
        <w:noProof/>
        <w:sz w:val="16"/>
        <w:szCs w:val="16"/>
      </w:rPr>
      <w:t>5</w:t>
    </w:r>
    <w:r>
      <w:rPr>
        <w:rFonts w:ascii="Calibri" w:hAnsi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B84" w:rsidRPr="00C71D6B" w:rsidRDefault="008A4B84" w:rsidP="008A4B84">
    <w:pPr>
      <w:tabs>
        <w:tab w:val="center" w:pos="4252"/>
        <w:tab w:val="right" w:pos="8504"/>
      </w:tabs>
      <w:jc w:val="right"/>
      <w:rPr>
        <w:rFonts w:ascii="Calibri" w:hAnsi="Calibri"/>
        <w:sz w:val="16"/>
        <w:szCs w:val="16"/>
      </w:rPr>
    </w:pPr>
  </w:p>
  <w:p w:rsidR="009E791A" w:rsidRPr="00C71D6B" w:rsidRDefault="009E791A" w:rsidP="009E791A">
    <w:pPr>
      <w:tabs>
        <w:tab w:val="right" w:pos="6804"/>
      </w:tabs>
      <w:ind w:right="1983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PLANTILLA VIGENTE</w:t>
    </w:r>
    <w:r w:rsidRPr="00C71D6B">
      <w:rPr>
        <w:rFonts w:ascii="Calibri" w:hAnsi="Calibri"/>
        <w:sz w:val="16"/>
        <w:szCs w:val="16"/>
      </w:rPr>
      <w:t xml:space="preserve"> DEL CONSORCIO URBANISTICO PARA LA REHABILITACION DE PUERTO DE LA CRUZ PARA EL AÑO 201</w:t>
    </w:r>
    <w:r>
      <w:rPr>
        <w:rFonts w:ascii="Calibri" w:hAnsi="Calibri"/>
        <w:sz w:val="16"/>
        <w:szCs w:val="16"/>
      </w:rPr>
      <w:t>9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Pr="00C71D6B">
      <w:rPr>
        <w:rFonts w:ascii="Calibri" w:hAnsi="Calibri"/>
        <w:sz w:val="16"/>
        <w:szCs w:val="16"/>
      </w:rPr>
      <w:fldChar w:fldCharType="begin"/>
    </w:r>
    <w:r w:rsidRPr="00C71D6B">
      <w:rPr>
        <w:rFonts w:ascii="Calibri" w:hAnsi="Calibri"/>
        <w:sz w:val="16"/>
        <w:szCs w:val="16"/>
      </w:rPr>
      <w:instrText>PAGE   \* MERGEFORMAT</w:instrText>
    </w:r>
    <w:r w:rsidRPr="00C71D6B"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sz w:val="16"/>
        <w:szCs w:val="16"/>
      </w:rPr>
      <w:t>2</w:t>
    </w:r>
    <w:r w:rsidRPr="00C71D6B">
      <w:rPr>
        <w:rFonts w:ascii="Calibri" w:hAnsi="Calibri"/>
        <w:sz w:val="16"/>
        <w:szCs w:val="16"/>
      </w:rPr>
      <w:fldChar w:fldCharType="end"/>
    </w:r>
    <w:r>
      <w:rPr>
        <w:rFonts w:ascii="Calibri" w:hAnsi="Calibri"/>
        <w:sz w:val="16"/>
        <w:szCs w:val="16"/>
      </w:rPr>
      <w:t xml:space="preserve"> de </w:t>
    </w:r>
    <w:r>
      <w:rPr>
        <w:rFonts w:ascii="Calibri" w:hAnsi="Calibri"/>
        <w:sz w:val="16"/>
        <w:szCs w:val="16"/>
      </w:rPr>
      <w:fldChar w:fldCharType="begin"/>
    </w:r>
    <w:r>
      <w:rPr>
        <w:rFonts w:ascii="Calibri" w:hAnsi="Calibri"/>
        <w:sz w:val="16"/>
        <w:szCs w:val="16"/>
      </w:rPr>
      <w:instrText xml:space="preserve"> NUMPAGES   \* MERGEFORMAT </w:instrText>
    </w:r>
    <w:r>
      <w:rPr>
        <w:rFonts w:ascii="Calibri" w:hAnsi="Calibri"/>
        <w:sz w:val="16"/>
        <w:szCs w:val="16"/>
      </w:rPr>
      <w:fldChar w:fldCharType="separate"/>
    </w:r>
    <w:r>
      <w:rPr>
        <w:rFonts w:ascii="Calibri" w:hAnsi="Calibri"/>
        <w:sz w:val="16"/>
        <w:szCs w:val="16"/>
      </w:rPr>
      <w:t>2</w:t>
    </w:r>
    <w:r>
      <w:rPr>
        <w:rFonts w:ascii="Calibri" w:hAnsi="Calibri"/>
        <w:sz w:val="16"/>
        <w:szCs w:val="16"/>
      </w:rPr>
      <w:fldChar w:fldCharType="end"/>
    </w:r>
  </w:p>
  <w:p w:rsidR="008A4B84" w:rsidRPr="00C71D6B" w:rsidRDefault="008A4B84" w:rsidP="008A4B84">
    <w:pPr>
      <w:tabs>
        <w:tab w:val="right" w:pos="9072"/>
      </w:tabs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F9D" w:rsidRDefault="00073F9D" w:rsidP="00554828">
      <w:r>
        <w:separator/>
      </w:r>
    </w:p>
  </w:footnote>
  <w:footnote w:type="continuationSeparator" w:id="0">
    <w:p w:rsidR="00073F9D" w:rsidRDefault="00073F9D" w:rsidP="00554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B6A" w:rsidRDefault="00C51B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B84" w:rsidRDefault="006F060A">
    <w:pPr>
      <w:pStyle w:val="Encabezado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-1049655</wp:posOffset>
          </wp:positionH>
          <wp:positionV relativeFrom="paragraph">
            <wp:posOffset>-426720</wp:posOffset>
          </wp:positionV>
          <wp:extent cx="2748280" cy="1261745"/>
          <wp:effectExtent l="0" t="0" r="0" b="0"/>
          <wp:wrapNone/>
          <wp:docPr id="5" name="Imagen 5" descr="Logo Consorcio rehabilitación Puerto de la Cru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73" t="760" r="35442" b="88564"/>
                  <a:stretch>
                    <a:fillRect/>
                  </a:stretch>
                </pic:blipFill>
                <pic:spPr bwMode="auto">
                  <a:xfrm>
                    <a:off x="0" y="0"/>
                    <a:ext cx="274828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B6A">
      <w:rPr>
        <w:noProof/>
      </w:rPr>
      <w:t>Logo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16F" w:rsidRDefault="00AC716F" w:rsidP="00AC716F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tabs>
        <w:tab w:val="center" w:pos="4252"/>
      </w:tabs>
      <w:suppressAutoHyphens w:val="0"/>
      <w:ind w:left="4253" w:right="-1"/>
      <w:rPr>
        <w:rFonts w:asciiTheme="minorHAnsi" w:hAnsiTheme="minorHAnsi" w:cstheme="minorHAnsi"/>
        <w:sz w:val="22"/>
        <w:szCs w:val="22"/>
        <w:lang w:val="es-ES" w:eastAsia="es-ES"/>
      </w:rPr>
    </w:pPr>
    <w:r>
      <w:rPr>
        <w:noProof/>
        <w:lang w:eastAsia="hi-I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-1057275</wp:posOffset>
          </wp:positionH>
          <wp:positionV relativeFrom="paragraph">
            <wp:posOffset>-431165</wp:posOffset>
          </wp:positionV>
          <wp:extent cx="2776855" cy="1258570"/>
          <wp:effectExtent l="0" t="0" r="4445" b="0"/>
          <wp:wrapNone/>
          <wp:docPr id="6" name="Imagen 6" descr="Logo Consorcio Rehabilitación Puerto de la Cru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331" t="787" r="35442" b="88564"/>
                  <a:stretch>
                    <a:fillRect/>
                  </a:stretch>
                </pic:blipFill>
                <pic:spPr bwMode="auto">
                  <a:xfrm>
                    <a:off x="0" y="0"/>
                    <a:ext cx="2776855" cy="1258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sz w:val="22"/>
        <w:szCs w:val="22"/>
        <w:lang w:eastAsia="es-ES"/>
      </w:rPr>
      <w:t>Administración</w:t>
    </w:r>
  </w:p>
  <w:p w:rsidR="00AC716F" w:rsidRDefault="00AC716F" w:rsidP="00AC716F">
    <w:pPr>
      <w:pBdr>
        <w:top w:val="single" w:sz="4" w:space="1" w:color="auto"/>
        <w:left w:val="single" w:sz="4" w:space="4" w:color="auto"/>
        <w:right w:val="single" w:sz="4" w:space="4" w:color="auto"/>
        <w:between w:val="single" w:sz="4" w:space="1" w:color="auto"/>
      </w:pBdr>
      <w:tabs>
        <w:tab w:val="center" w:pos="4252"/>
      </w:tabs>
      <w:suppressAutoHyphens w:val="0"/>
      <w:spacing w:before="80"/>
      <w:ind w:left="4253" w:right="-1"/>
      <w:rPr>
        <w:rFonts w:asciiTheme="minorHAnsi" w:hAnsiTheme="minorHAnsi" w:cstheme="minorHAnsi"/>
        <w:sz w:val="22"/>
        <w:szCs w:val="22"/>
        <w:lang w:eastAsia="es-ES"/>
      </w:rPr>
    </w:pPr>
    <w:r>
      <w:rPr>
        <w:rFonts w:asciiTheme="minorHAnsi" w:hAnsiTheme="minorHAnsi" w:cstheme="minorHAnsi"/>
        <w:sz w:val="22"/>
        <w:szCs w:val="22"/>
        <w:lang w:eastAsia="es-ES"/>
      </w:rPr>
      <w:t>Fecha de la última actualización: abril de 2019</w:t>
    </w:r>
  </w:p>
  <w:p w:rsidR="00AC716F" w:rsidRDefault="00AC716F" w:rsidP="00AC716F">
    <w:pPr>
      <w:pBdr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</w:pBdr>
      <w:tabs>
        <w:tab w:val="center" w:pos="4252"/>
      </w:tabs>
      <w:suppressAutoHyphens w:val="0"/>
      <w:spacing w:before="80"/>
      <w:ind w:left="4253" w:right="-1"/>
      <w:rPr>
        <w:rFonts w:asciiTheme="minorHAnsi" w:hAnsiTheme="minorHAnsi" w:cstheme="minorHAnsi"/>
        <w:sz w:val="22"/>
        <w:szCs w:val="22"/>
        <w:lang w:eastAsia="es-ES"/>
      </w:rPr>
    </w:pPr>
    <w:r>
      <w:rPr>
        <w:rFonts w:asciiTheme="minorHAnsi" w:hAnsiTheme="minorHAnsi" w:cstheme="minorHAnsi"/>
        <w:sz w:val="22"/>
        <w:szCs w:val="22"/>
        <w:lang w:eastAsia="es-ES"/>
      </w:rPr>
      <w:t xml:space="preserve">Fecha de la información: 4 enero 2019 </w:t>
    </w:r>
  </w:p>
  <w:p w:rsidR="00AC716F" w:rsidRDefault="00AC716F" w:rsidP="00AC716F">
    <w:pPr>
      <w:pStyle w:val="Encabezado"/>
      <w:rPr>
        <w:kern w:val="2"/>
        <w:sz w:val="20"/>
        <w:szCs w:val="20"/>
        <w:lang w:eastAsia="hi-IN" w:bidi="hi-IN"/>
      </w:rPr>
    </w:pPr>
  </w:p>
  <w:p w:rsidR="008A4B84" w:rsidRDefault="008A4B8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C5C47CD"/>
    <w:multiLevelType w:val="hybridMultilevel"/>
    <w:tmpl w:val="966AC530"/>
    <w:lvl w:ilvl="0" w:tplc="358EDC6E">
      <w:start w:val="3"/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7D130CA9"/>
    <w:multiLevelType w:val="hybridMultilevel"/>
    <w:tmpl w:val="0F5A3B5C"/>
    <w:lvl w:ilvl="0" w:tplc="80F227C4">
      <w:start w:val="1"/>
      <w:numFmt w:val="decimal"/>
      <w:lvlText w:val="%1"/>
      <w:lvlJc w:val="left"/>
      <w:pPr>
        <w:ind w:left="2124" w:hanging="181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92" w:hanging="360"/>
      </w:pPr>
    </w:lvl>
    <w:lvl w:ilvl="2" w:tplc="0C0A001B" w:tentative="1">
      <w:start w:val="1"/>
      <w:numFmt w:val="lowerRoman"/>
      <w:lvlText w:val="%3."/>
      <w:lvlJc w:val="right"/>
      <w:pPr>
        <w:ind w:left="2112" w:hanging="180"/>
      </w:pPr>
    </w:lvl>
    <w:lvl w:ilvl="3" w:tplc="0C0A000F" w:tentative="1">
      <w:start w:val="1"/>
      <w:numFmt w:val="decimal"/>
      <w:lvlText w:val="%4."/>
      <w:lvlJc w:val="left"/>
      <w:pPr>
        <w:ind w:left="2832" w:hanging="360"/>
      </w:pPr>
    </w:lvl>
    <w:lvl w:ilvl="4" w:tplc="0C0A0019" w:tentative="1">
      <w:start w:val="1"/>
      <w:numFmt w:val="lowerLetter"/>
      <w:lvlText w:val="%5."/>
      <w:lvlJc w:val="left"/>
      <w:pPr>
        <w:ind w:left="3552" w:hanging="360"/>
      </w:pPr>
    </w:lvl>
    <w:lvl w:ilvl="5" w:tplc="0C0A001B" w:tentative="1">
      <w:start w:val="1"/>
      <w:numFmt w:val="lowerRoman"/>
      <w:lvlText w:val="%6."/>
      <w:lvlJc w:val="right"/>
      <w:pPr>
        <w:ind w:left="4272" w:hanging="180"/>
      </w:pPr>
    </w:lvl>
    <w:lvl w:ilvl="6" w:tplc="0C0A000F" w:tentative="1">
      <w:start w:val="1"/>
      <w:numFmt w:val="decimal"/>
      <w:lvlText w:val="%7."/>
      <w:lvlJc w:val="left"/>
      <w:pPr>
        <w:ind w:left="4992" w:hanging="360"/>
      </w:pPr>
    </w:lvl>
    <w:lvl w:ilvl="7" w:tplc="0C0A0019" w:tentative="1">
      <w:start w:val="1"/>
      <w:numFmt w:val="lowerLetter"/>
      <w:lvlText w:val="%8."/>
      <w:lvlJc w:val="left"/>
      <w:pPr>
        <w:ind w:left="5712" w:hanging="360"/>
      </w:pPr>
    </w:lvl>
    <w:lvl w:ilvl="8" w:tplc="0C0A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FEB"/>
    <w:rsid w:val="0001171E"/>
    <w:rsid w:val="000329ED"/>
    <w:rsid w:val="00073F9D"/>
    <w:rsid w:val="000C7C57"/>
    <w:rsid w:val="000E3468"/>
    <w:rsid w:val="000F6178"/>
    <w:rsid w:val="001473D1"/>
    <w:rsid w:val="00187A54"/>
    <w:rsid w:val="001B7EB9"/>
    <w:rsid w:val="002148AA"/>
    <w:rsid w:val="0023638D"/>
    <w:rsid w:val="00246DFB"/>
    <w:rsid w:val="0027371B"/>
    <w:rsid w:val="0027504C"/>
    <w:rsid w:val="002818FE"/>
    <w:rsid w:val="0032275F"/>
    <w:rsid w:val="00381117"/>
    <w:rsid w:val="003A32DB"/>
    <w:rsid w:val="003A49C4"/>
    <w:rsid w:val="003F2DB6"/>
    <w:rsid w:val="00416FC0"/>
    <w:rsid w:val="00422DD3"/>
    <w:rsid w:val="00433762"/>
    <w:rsid w:val="00445330"/>
    <w:rsid w:val="00483935"/>
    <w:rsid w:val="00491859"/>
    <w:rsid w:val="004F1296"/>
    <w:rsid w:val="005050EC"/>
    <w:rsid w:val="00554828"/>
    <w:rsid w:val="005820AF"/>
    <w:rsid w:val="00592829"/>
    <w:rsid w:val="005F4E11"/>
    <w:rsid w:val="006129F4"/>
    <w:rsid w:val="00631D06"/>
    <w:rsid w:val="00643D0E"/>
    <w:rsid w:val="00650CA3"/>
    <w:rsid w:val="006744B2"/>
    <w:rsid w:val="006873D6"/>
    <w:rsid w:val="006B1AEE"/>
    <w:rsid w:val="006B668E"/>
    <w:rsid w:val="006E78BF"/>
    <w:rsid w:val="006F060A"/>
    <w:rsid w:val="0071396E"/>
    <w:rsid w:val="00764719"/>
    <w:rsid w:val="007A11AE"/>
    <w:rsid w:val="007D41C1"/>
    <w:rsid w:val="00836FD3"/>
    <w:rsid w:val="00896EDE"/>
    <w:rsid w:val="008A4B84"/>
    <w:rsid w:val="0094163B"/>
    <w:rsid w:val="009576AE"/>
    <w:rsid w:val="009D5CA2"/>
    <w:rsid w:val="009E791A"/>
    <w:rsid w:val="00A11553"/>
    <w:rsid w:val="00A22BB5"/>
    <w:rsid w:val="00A332D5"/>
    <w:rsid w:val="00A50835"/>
    <w:rsid w:val="00A825CC"/>
    <w:rsid w:val="00AC716F"/>
    <w:rsid w:val="00AD59CA"/>
    <w:rsid w:val="00AD6E36"/>
    <w:rsid w:val="00AF04F6"/>
    <w:rsid w:val="00AF4ECA"/>
    <w:rsid w:val="00B17C7F"/>
    <w:rsid w:val="00B5133E"/>
    <w:rsid w:val="00B74AF6"/>
    <w:rsid w:val="00BA1025"/>
    <w:rsid w:val="00BA2888"/>
    <w:rsid w:val="00BE527E"/>
    <w:rsid w:val="00BE684C"/>
    <w:rsid w:val="00C021ED"/>
    <w:rsid w:val="00C51B6A"/>
    <w:rsid w:val="00C53E78"/>
    <w:rsid w:val="00C60521"/>
    <w:rsid w:val="00C63F1C"/>
    <w:rsid w:val="00C80095"/>
    <w:rsid w:val="00CB464C"/>
    <w:rsid w:val="00CC0B11"/>
    <w:rsid w:val="00CD1165"/>
    <w:rsid w:val="00CF54DE"/>
    <w:rsid w:val="00D37C29"/>
    <w:rsid w:val="00D50626"/>
    <w:rsid w:val="00D82353"/>
    <w:rsid w:val="00D90C6A"/>
    <w:rsid w:val="00DA209F"/>
    <w:rsid w:val="00DC2A26"/>
    <w:rsid w:val="00E54CF1"/>
    <w:rsid w:val="00E677EF"/>
    <w:rsid w:val="00E7112D"/>
    <w:rsid w:val="00E83E97"/>
    <w:rsid w:val="00EE696C"/>
    <w:rsid w:val="00F0192B"/>
    <w:rsid w:val="00F059CF"/>
    <w:rsid w:val="00F860DB"/>
    <w:rsid w:val="00F94FEB"/>
    <w:rsid w:val="00FA1982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EC30C4B"/>
  <w15:chartTrackingRefBased/>
  <w15:docId w15:val="{5F4191D8-A081-4A96-ABCB-AF37042C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sz w:val="24"/>
      <w:szCs w:val="24"/>
      <w:lang w:val="es-ES_tradnl" w:eastAsia="ar-SA"/>
    </w:rPr>
  </w:style>
  <w:style w:type="paragraph" w:styleId="Ttulo1">
    <w:name w:val="heading 1"/>
    <w:basedOn w:val="Normal"/>
    <w:next w:val="Normal"/>
    <w:qFormat/>
    <w:pPr>
      <w:numPr>
        <w:numId w:val="1"/>
      </w:numPr>
      <w:spacing w:before="440" w:after="60"/>
      <w:outlineLvl w:val="0"/>
    </w:pPr>
    <w:rPr>
      <w:rFonts w:ascii="Arial" w:hAnsi="Arial" w:cs="Arial"/>
      <w:b/>
      <w:bCs/>
      <w:sz w:val="34"/>
      <w:szCs w:val="34"/>
    </w:rPr>
  </w:style>
  <w:style w:type="paragraph" w:styleId="Ttulo2">
    <w:name w:val="heading 2"/>
    <w:basedOn w:val="Normal"/>
    <w:next w:val="Normal"/>
    <w:qFormat/>
    <w:pPr>
      <w:numPr>
        <w:ilvl w:val="1"/>
        <w:numId w:val="1"/>
      </w:num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Ttulo3">
    <w:name w:val="heading 3"/>
    <w:basedOn w:val="Normal"/>
    <w:next w:val="Normal"/>
    <w:qFormat/>
    <w:pPr>
      <w:numPr>
        <w:ilvl w:val="2"/>
        <w:numId w:val="1"/>
      </w:numPr>
      <w:spacing w:before="440" w:after="60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pPr>
      <w:numPr>
        <w:ilvl w:val="3"/>
        <w:numId w:val="1"/>
      </w:numPr>
      <w:spacing w:before="440" w:after="60"/>
      <w:outlineLvl w:val="3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</w:style>
  <w:style w:type="character" w:customStyle="1" w:styleId="Fuentedeprrafopredeter1">
    <w:name w:val="Fuente de párrafo predeter.1"/>
  </w:style>
  <w:style w:type="character" w:customStyle="1" w:styleId="TextonotaalfinalCar">
    <w:name w:val="Texto nota al final Car"/>
    <w:rPr>
      <w:sz w:val="20"/>
      <w:szCs w:val="20"/>
      <w:lang w:val="es-ES_tradnl"/>
    </w:rPr>
  </w:style>
  <w:style w:type="character" w:customStyle="1" w:styleId="Reference">
    <w:name w:val="Reference"/>
    <w:rPr>
      <w:sz w:val="20"/>
      <w:szCs w:val="20"/>
    </w:rPr>
  </w:style>
  <w:style w:type="character" w:customStyle="1" w:styleId="Ttulo4Car">
    <w:name w:val="Título 4 Car"/>
    <w:rPr>
      <w:rFonts w:ascii="Calibri" w:eastAsia="Times New Roman" w:hAnsi="Calibri" w:cs="Times New Roman"/>
      <w:b/>
      <w:bCs/>
      <w:sz w:val="28"/>
      <w:szCs w:val="28"/>
      <w:lang w:val="es-ES_tradnl"/>
    </w:rPr>
  </w:style>
  <w:style w:type="character" w:customStyle="1" w:styleId="TextonotapieCar">
    <w:name w:val="Texto nota pie Car"/>
    <w:rPr>
      <w:sz w:val="20"/>
      <w:szCs w:val="20"/>
      <w:lang w:val="es-ES_tradnl"/>
    </w:rPr>
  </w:style>
  <w:style w:type="character" w:customStyle="1" w:styleId="Ttulo1Car">
    <w:name w:val="Título 1 Car"/>
    <w:rPr>
      <w:rFonts w:ascii="Cambria" w:eastAsia="Times New Roman" w:hAnsi="Cambria" w:cs="Times New Roman"/>
      <w:b/>
      <w:bCs/>
      <w:kern w:val="1"/>
      <w:sz w:val="32"/>
      <w:szCs w:val="32"/>
      <w:lang w:val="es-ES_tradnl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sz w:val="28"/>
      <w:szCs w:val="28"/>
      <w:lang w:val="es-ES_tradnl"/>
    </w:rPr>
  </w:style>
  <w:style w:type="character" w:customStyle="1" w:styleId="Ttulo3Car">
    <w:name w:val="Título 3 Car"/>
    <w:rPr>
      <w:rFonts w:ascii="Cambria" w:eastAsia="Times New Roman" w:hAnsi="Cambria" w:cs="Times New Roman"/>
      <w:b/>
      <w:bCs/>
      <w:sz w:val="26"/>
      <w:szCs w:val="26"/>
      <w:lang w:val="es-ES_tradnl"/>
    </w:rPr>
  </w:style>
  <w:style w:type="character" w:customStyle="1" w:styleId="TextosinformatoCar">
    <w:name w:val="Texto sin formato Car"/>
    <w:rPr>
      <w:rFonts w:ascii="Courier New" w:hAnsi="Courier New" w:cs="Courier New"/>
      <w:sz w:val="20"/>
      <w:szCs w:val="20"/>
      <w:lang w:val="es-ES_tradnl"/>
    </w:rPr>
  </w:style>
  <w:style w:type="character" w:customStyle="1" w:styleId="Reference1">
    <w:name w:val="Reference1"/>
    <w:rPr>
      <w:sz w:val="20"/>
      <w:szCs w:val="20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  <w:lang w:val="es-ES_tradnl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ntents1">
    <w:name w:val="Contents 1"/>
    <w:basedOn w:val="Normal"/>
    <w:next w:val="Normal"/>
    <w:pPr>
      <w:ind w:left="720" w:hanging="429"/>
    </w:pPr>
    <w:rPr>
      <w:rFonts w:ascii="Arial" w:hAnsi="Arial" w:cs="Arial"/>
    </w:rPr>
  </w:style>
  <w:style w:type="paragraph" w:customStyle="1" w:styleId="Contents2">
    <w:name w:val="Contents 2"/>
    <w:basedOn w:val="Normal"/>
    <w:next w:val="Normal"/>
    <w:pPr>
      <w:ind w:left="1440" w:hanging="429"/>
    </w:pPr>
    <w:rPr>
      <w:rFonts w:ascii="Arial" w:hAnsi="Arial" w:cs="Arial"/>
    </w:rPr>
  </w:style>
  <w:style w:type="paragraph" w:customStyle="1" w:styleId="Contents3">
    <w:name w:val="Contents 3"/>
    <w:basedOn w:val="Normal"/>
    <w:next w:val="Normal"/>
    <w:pPr>
      <w:ind w:left="2160" w:hanging="429"/>
    </w:pPr>
    <w:rPr>
      <w:rFonts w:ascii="Arial" w:hAnsi="Arial" w:cs="Arial"/>
    </w:rPr>
  </w:style>
  <w:style w:type="paragraph" w:customStyle="1" w:styleId="LowerRomanList">
    <w:name w:val="Lower Roman List"/>
    <w:basedOn w:val="Normal"/>
    <w:pPr>
      <w:ind w:left="720" w:hanging="429"/>
    </w:pPr>
    <w:rPr>
      <w:rFonts w:ascii="Arial" w:hAnsi="Arial" w:cs="Arial"/>
    </w:rPr>
  </w:style>
  <w:style w:type="paragraph" w:customStyle="1" w:styleId="NumberedHeading1">
    <w:name w:val="Numbered Heading 1"/>
    <w:basedOn w:val="Ttulo1"/>
    <w:next w:val="Normal"/>
    <w:pPr>
      <w:numPr>
        <w:numId w:val="0"/>
      </w:numPr>
      <w:tabs>
        <w:tab w:val="left" w:pos="430"/>
      </w:tabs>
      <w:spacing w:before="0" w:after="0"/>
    </w:pPr>
    <w:rPr>
      <w:sz w:val="24"/>
      <w:szCs w:val="24"/>
    </w:rPr>
  </w:style>
  <w:style w:type="paragraph" w:customStyle="1" w:styleId="NumberedHeading2">
    <w:name w:val="Numbered Heading 2"/>
    <w:basedOn w:val="Ttulo2"/>
    <w:next w:val="Normal"/>
    <w:pPr>
      <w:numPr>
        <w:ilvl w:val="0"/>
        <w:numId w:val="0"/>
      </w:numPr>
      <w:tabs>
        <w:tab w:val="left" w:pos="430"/>
      </w:tabs>
      <w:spacing w:before="0" w:after="0"/>
    </w:pPr>
    <w:rPr>
      <w:sz w:val="24"/>
      <w:szCs w:val="24"/>
    </w:rPr>
  </w:style>
  <w:style w:type="paragraph" w:customStyle="1" w:styleId="SquareList">
    <w:name w:val="Square List"/>
    <w:pPr>
      <w:widowControl w:val="0"/>
      <w:suppressAutoHyphens/>
      <w:autoSpaceDE w:val="0"/>
      <w:ind w:left="720" w:hanging="429"/>
    </w:pPr>
    <w:rPr>
      <w:rFonts w:ascii="Arial" w:eastAsia="Arial" w:hAnsi="Arial" w:cs="Arial"/>
      <w:sz w:val="24"/>
      <w:szCs w:val="24"/>
      <w:lang w:val="es-ES_tradnl" w:eastAsia="ar-SA"/>
    </w:rPr>
  </w:style>
  <w:style w:type="paragraph" w:styleId="Textonotaalfinal">
    <w:name w:val="endnote text"/>
    <w:basedOn w:val="Normal"/>
    <w:rPr>
      <w:sz w:val="20"/>
      <w:szCs w:val="20"/>
    </w:rPr>
  </w:style>
  <w:style w:type="paragraph" w:customStyle="1" w:styleId="Contents4">
    <w:name w:val="Contents 4"/>
    <w:basedOn w:val="Normal"/>
    <w:next w:val="Normal"/>
    <w:pPr>
      <w:ind w:left="2880" w:hanging="429"/>
    </w:pPr>
    <w:rPr>
      <w:rFonts w:ascii="Arial" w:hAnsi="Arial" w:cs="Arial"/>
    </w:rPr>
  </w:style>
  <w:style w:type="paragraph" w:customStyle="1" w:styleId="DiamondList">
    <w:name w:val="Diamond List"/>
    <w:pPr>
      <w:widowControl w:val="0"/>
      <w:suppressAutoHyphens/>
      <w:autoSpaceDE w:val="0"/>
      <w:ind w:left="720" w:hanging="429"/>
    </w:pPr>
    <w:rPr>
      <w:rFonts w:ascii="Arial" w:eastAsia="Arial" w:hAnsi="Arial" w:cs="Arial"/>
      <w:sz w:val="24"/>
      <w:szCs w:val="24"/>
      <w:lang w:val="es-ES_tradnl" w:eastAsia="ar-SA"/>
    </w:rPr>
  </w:style>
  <w:style w:type="paragraph" w:customStyle="1" w:styleId="NumberedList">
    <w:name w:val="Numbered List"/>
    <w:pPr>
      <w:widowControl w:val="0"/>
      <w:suppressAutoHyphens/>
      <w:autoSpaceDE w:val="0"/>
      <w:ind w:left="720" w:hanging="429"/>
    </w:pPr>
    <w:rPr>
      <w:rFonts w:ascii="Arial" w:eastAsia="Arial" w:hAnsi="Arial" w:cs="Arial"/>
      <w:sz w:val="24"/>
      <w:szCs w:val="24"/>
      <w:lang w:val="es-ES_tradnl" w:eastAsia="ar-SA"/>
    </w:rPr>
  </w:style>
  <w:style w:type="paragraph" w:customStyle="1" w:styleId="TriangleList">
    <w:name w:val="Triangle List"/>
    <w:pPr>
      <w:widowControl w:val="0"/>
      <w:suppressAutoHyphens/>
      <w:autoSpaceDE w:val="0"/>
      <w:ind w:left="720" w:hanging="429"/>
    </w:pPr>
    <w:rPr>
      <w:rFonts w:ascii="Arial" w:eastAsia="Arial" w:hAnsi="Arial" w:cs="Arial"/>
      <w:sz w:val="24"/>
      <w:szCs w:val="24"/>
      <w:lang w:val="es-ES_tradnl" w:eastAsia="ar-SA"/>
    </w:rPr>
  </w:style>
  <w:style w:type="paragraph" w:customStyle="1" w:styleId="NumberedHeading3">
    <w:name w:val="Numbered Heading 3"/>
    <w:basedOn w:val="Ttulo3"/>
    <w:next w:val="Normal"/>
    <w:pPr>
      <w:numPr>
        <w:ilvl w:val="0"/>
        <w:numId w:val="0"/>
      </w:numPr>
      <w:tabs>
        <w:tab w:val="left" w:pos="430"/>
      </w:tabs>
      <w:spacing w:before="0" w:after="0"/>
    </w:pPr>
  </w:style>
  <w:style w:type="paragraph" w:customStyle="1" w:styleId="DashedList">
    <w:name w:val="Dashed List"/>
    <w:pPr>
      <w:widowControl w:val="0"/>
      <w:suppressAutoHyphens/>
      <w:autoSpaceDE w:val="0"/>
      <w:ind w:left="720" w:hanging="429"/>
    </w:pPr>
    <w:rPr>
      <w:rFonts w:ascii="Arial" w:eastAsia="Arial" w:hAnsi="Arial" w:cs="Arial"/>
      <w:sz w:val="24"/>
      <w:szCs w:val="24"/>
      <w:lang w:val="es-ES_tradnl" w:eastAsia="ar-SA"/>
    </w:rPr>
  </w:style>
  <w:style w:type="paragraph" w:customStyle="1" w:styleId="UpperRomanList">
    <w:name w:val="Upper Roman List"/>
    <w:basedOn w:val="NumberedList"/>
  </w:style>
  <w:style w:type="paragraph" w:customStyle="1" w:styleId="HeartList">
    <w:name w:val="Heart List"/>
    <w:pPr>
      <w:widowControl w:val="0"/>
      <w:suppressAutoHyphens/>
      <w:autoSpaceDE w:val="0"/>
      <w:ind w:left="720" w:hanging="429"/>
    </w:pPr>
    <w:rPr>
      <w:rFonts w:ascii="Arial" w:eastAsia="Arial" w:hAnsi="Arial" w:cs="Arial"/>
      <w:sz w:val="24"/>
      <w:szCs w:val="24"/>
      <w:lang w:val="es-ES_tradnl" w:eastAsia="ar-SA"/>
    </w:rPr>
  </w:style>
  <w:style w:type="paragraph" w:customStyle="1" w:styleId="BoxList">
    <w:name w:val="Box List"/>
    <w:pPr>
      <w:widowControl w:val="0"/>
      <w:suppressAutoHyphens/>
      <w:autoSpaceDE w:val="0"/>
      <w:ind w:left="720" w:hanging="429"/>
    </w:pPr>
    <w:rPr>
      <w:rFonts w:ascii="Arial" w:eastAsia="Arial" w:hAnsi="Arial" w:cs="Arial"/>
      <w:sz w:val="24"/>
      <w:szCs w:val="24"/>
      <w:lang w:val="es-ES_tradnl" w:eastAsia="ar-SA"/>
    </w:rPr>
  </w:style>
  <w:style w:type="paragraph" w:customStyle="1" w:styleId="UpperCaseList">
    <w:name w:val="Upper Case List"/>
    <w:basedOn w:val="NumberedList"/>
  </w:style>
  <w:style w:type="paragraph" w:customStyle="1" w:styleId="BulletList">
    <w:name w:val="Bullet List"/>
    <w:pPr>
      <w:widowControl w:val="0"/>
      <w:suppressAutoHyphens/>
      <w:autoSpaceDE w:val="0"/>
      <w:ind w:left="720" w:hanging="429"/>
    </w:pPr>
    <w:rPr>
      <w:rFonts w:ascii="Arial" w:eastAsia="Arial" w:hAnsi="Arial" w:cs="Arial"/>
      <w:sz w:val="24"/>
      <w:szCs w:val="24"/>
      <w:lang w:val="es-ES_tradnl" w:eastAsia="ar-SA"/>
    </w:rPr>
  </w:style>
  <w:style w:type="paragraph" w:customStyle="1" w:styleId="HandList">
    <w:name w:val="Hand List"/>
    <w:pPr>
      <w:widowControl w:val="0"/>
      <w:suppressAutoHyphens/>
      <w:autoSpaceDE w:val="0"/>
      <w:ind w:left="720" w:hanging="429"/>
    </w:pPr>
    <w:rPr>
      <w:rFonts w:ascii="Arial" w:eastAsia="Arial" w:hAnsi="Arial" w:cs="Arial"/>
      <w:sz w:val="24"/>
      <w:szCs w:val="24"/>
      <w:lang w:val="es-ES_tradnl" w:eastAsia="ar-SA"/>
    </w:rPr>
  </w:style>
  <w:style w:type="paragraph" w:styleId="Textonotapie">
    <w:name w:val="footnote text"/>
    <w:basedOn w:val="Normal"/>
    <w:rPr>
      <w:sz w:val="20"/>
      <w:szCs w:val="20"/>
    </w:rPr>
  </w:style>
  <w:style w:type="paragraph" w:customStyle="1" w:styleId="ContentsHeader">
    <w:name w:val="Contents Header"/>
    <w:basedOn w:val="Normal"/>
    <w:next w:val="Normal"/>
    <w:pPr>
      <w:spacing w:before="240" w:after="100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ickList">
    <w:name w:val="Tick List"/>
    <w:pPr>
      <w:widowControl w:val="0"/>
      <w:suppressAutoHyphens/>
      <w:autoSpaceDE w:val="0"/>
      <w:ind w:left="720" w:hanging="429"/>
    </w:pPr>
    <w:rPr>
      <w:rFonts w:ascii="Arial" w:eastAsia="Arial" w:hAnsi="Arial" w:cs="Arial"/>
      <w:sz w:val="24"/>
      <w:szCs w:val="24"/>
      <w:lang w:val="es-ES_tradnl" w:eastAsia="ar-SA"/>
    </w:rPr>
  </w:style>
  <w:style w:type="paragraph" w:customStyle="1" w:styleId="LowerCaseList">
    <w:name w:val="Lower Case List"/>
    <w:basedOn w:val="NumberedList"/>
  </w:style>
  <w:style w:type="paragraph" w:customStyle="1" w:styleId="Textodebloque1">
    <w:name w:val="Texto de bloque1"/>
    <w:basedOn w:val="Normal"/>
    <w:pPr>
      <w:spacing w:after="100"/>
      <w:ind w:left="1440" w:right="1440"/>
    </w:pPr>
    <w:rPr>
      <w:rFonts w:ascii="Arial" w:hAnsi="Arial" w:cs="Arial"/>
    </w:rPr>
  </w:style>
  <w:style w:type="paragraph" w:customStyle="1" w:styleId="Textosinformato1">
    <w:name w:val="Texto sin formato1"/>
    <w:basedOn w:val="Normal"/>
    <w:rPr>
      <w:rFonts w:ascii="Courier New" w:hAnsi="Courier New" w:cs="Courier New"/>
    </w:rPr>
  </w:style>
  <w:style w:type="paragraph" w:customStyle="1" w:styleId="SectionHeading">
    <w:name w:val="Section Heading"/>
    <w:basedOn w:val="NumberedHeading1"/>
    <w:next w:val="Normal"/>
    <w:pPr>
      <w:tabs>
        <w:tab w:val="clear" w:pos="430"/>
        <w:tab w:val="left" w:pos="1584"/>
      </w:tabs>
    </w:pPr>
  </w:style>
  <w:style w:type="paragraph" w:customStyle="1" w:styleId="ImpliesList">
    <w:name w:val="Implies List"/>
    <w:pPr>
      <w:widowControl w:val="0"/>
      <w:suppressAutoHyphens/>
      <w:autoSpaceDE w:val="0"/>
      <w:ind w:left="720" w:hanging="429"/>
    </w:pPr>
    <w:rPr>
      <w:rFonts w:ascii="Arial" w:eastAsia="Arial" w:hAnsi="Arial" w:cs="Arial"/>
      <w:sz w:val="24"/>
      <w:szCs w:val="24"/>
      <w:lang w:val="es-ES_tradnl" w:eastAsia="ar-SA"/>
    </w:rPr>
  </w:style>
  <w:style w:type="paragraph" w:customStyle="1" w:styleId="StarList">
    <w:name w:val="Star List"/>
    <w:pPr>
      <w:widowControl w:val="0"/>
      <w:suppressAutoHyphens/>
      <w:autoSpaceDE w:val="0"/>
      <w:ind w:left="720" w:hanging="429"/>
    </w:pPr>
    <w:rPr>
      <w:rFonts w:ascii="Arial" w:eastAsia="Arial" w:hAnsi="Arial" w:cs="Arial"/>
      <w:sz w:val="24"/>
      <w:szCs w:val="24"/>
      <w:lang w:val="es-ES_tradnl" w:eastAsia="ar-SA"/>
    </w:rPr>
  </w:style>
  <w:style w:type="paragraph" w:customStyle="1" w:styleId="ChapterHeading">
    <w:name w:val="Chapter Heading"/>
    <w:basedOn w:val="NumberedHeading1"/>
    <w:next w:val="Normal"/>
    <w:pPr>
      <w:tabs>
        <w:tab w:val="clear" w:pos="430"/>
        <w:tab w:val="left" w:pos="158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31">
    <w:name w:val="Texto independiente 31"/>
    <w:basedOn w:val="Normal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5548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554828"/>
    <w:rPr>
      <w:sz w:val="24"/>
      <w:szCs w:val="24"/>
      <w:lang w:val="es-ES_tradnl" w:eastAsia="ar-SA"/>
    </w:rPr>
  </w:style>
  <w:style w:type="paragraph" w:styleId="Piedepgina">
    <w:name w:val="footer"/>
    <w:basedOn w:val="Normal"/>
    <w:link w:val="PiedepginaCar"/>
    <w:uiPriority w:val="99"/>
    <w:rsid w:val="005548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554828"/>
    <w:rPr>
      <w:sz w:val="24"/>
      <w:szCs w:val="24"/>
      <w:lang w:val="es-ES_tradnl" w:eastAsia="ar-SA"/>
    </w:rPr>
  </w:style>
  <w:style w:type="paragraph" w:customStyle="1" w:styleId="Normal0">
    <w:name w:val="Normal_0"/>
    <w:qFormat/>
    <w:rsid w:val="00FA1982"/>
    <w:rPr>
      <w:sz w:val="24"/>
      <w:szCs w:val="24"/>
    </w:rPr>
  </w:style>
  <w:style w:type="character" w:styleId="Refdecomentario">
    <w:name w:val="annotation reference"/>
    <w:rsid w:val="0023638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3638D"/>
    <w:pPr>
      <w:widowControl/>
      <w:autoSpaceDE/>
    </w:pPr>
    <w:rPr>
      <w:sz w:val="20"/>
      <w:szCs w:val="20"/>
    </w:rPr>
  </w:style>
  <w:style w:type="character" w:customStyle="1" w:styleId="TextocomentarioCar">
    <w:name w:val="Texto comentario Car"/>
    <w:link w:val="Textocomentario"/>
    <w:rsid w:val="0023638D"/>
    <w:rPr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8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cnaranjo</dc:creator>
  <cp:keywords/>
  <cp:lastModifiedBy>Servicios Económicos (Consorcio Urbanístico Puerto de la Cruz)</cp:lastModifiedBy>
  <cp:revision>6</cp:revision>
  <cp:lastPrinted>2018-10-24T19:13:00Z</cp:lastPrinted>
  <dcterms:created xsi:type="dcterms:W3CDTF">2019-03-04T11:02:00Z</dcterms:created>
  <dcterms:modified xsi:type="dcterms:W3CDTF">2019-04-29T13:20:00Z</dcterms:modified>
</cp:coreProperties>
</file>