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552AA8" w14:textId="0FCC7295" w:rsidR="008D739A" w:rsidRDefault="008D739A" w:rsidP="008D739A">
      <w:pPr>
        <w:spacing w:after="30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D739A">
        <w:rPr>
          <w:rFonts w:ascii="Calibri" w:hAnsi="Calibri" w:cs="Calibri"/>
          <w:b/>
          <w:sz w:val="28"/>
          <w:szCs w:val="28"/>
          <w:u w:val="single"/>
        </w:rPr>
        <w:t>RELACION DE PUESTOS DE TRABAJO</w:t>
      </w:r>
      <w:r w:rsidR="0098663A">
        <w:rPr>
          <w:rFonts w:ascii="Calibri" w:hAnsi="Calibri" w:cs="Calibri"/>
          <w:b/>
          <w:sz w:val="28"/>
          <w:szCs w:val="28"/>
          <w:u w:val="single"/>
        </w:rPr>
        <w:t xml:space="preserve"> VIGENTE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-</w:t>
      </w:r>
      <w:r w:rsidRPr="008D739A">
        <w:rPr>
          <w:rFonts w:ascii="Calibri" w:hAnsi="Calibri" w:cs="Calibri"/>
          <w:b/>
          <w:sz w:val="28"/>
          <w:szCs w:val="28"/>
          <w:u w:val="single"/>
        </w:rPr>
        <w:t xml:space="preserve"> AÑO 201</w:t>
      </w:r>
      <w:r>
        <w:rPr>
          <w:rFonts w:ascii="Calibri" w:hAnsi="Calibri" w:cs="Calibri"/>
          <w:b/>
          <w:sz w:val="28"/>
          <w:szCs w:val="28"/>
          <w:u w:val="single"/>
        </w:rPr>
        <w:t>9</w:t>
      </w:r>
    </w:p>
    <w:p w14:paraId="5C16F233" w14:textId="2C7145A9" w:rsidR="0098663A" w:rsidRPr="0098663A" w:rsidRDefault="0098663A" w:rsidP="0098663A">
      <w:pPr>
        <w:spacing w:after="300"/>
        <w:ind w:right="-882"/>
        <w:jc w:val="both"/>
        <w:rPr>
          <w:rFonts w:ascii="Calibri" w:hAnsi="Calibri" w:cs="Calibri"/>
          <w:sz w:val="22"/>
          <w:szCs w:val="22"/>
        </w:rPr>
      </w:pPr>
      <w:r w:rsidRPr="0098663A">
        <w:rPr>
          <w:rFonts w:ascii="Calibri" w:hAnsi="Calibri" w:cs="Calibri"/>
          <w:sz w:val="22"/>
          <w:szCs w:val="22"/>
        </w:rPr>
        <w:t xml:space="preserve">La Relación de Puestos de Trabajo (RPT) vigente del personal funcionario y laboral del Consorcio </w:t>
      </w:r>
      <w:r w:rsidR="00AE73E6">
        <w:rPr>
          <w:rFonts w:ascii="Calibri" w:hAnsi="Calibri" w:cs="Calibri"/>
          <w:sz w:val="22"/>
          <w:szCs w:val="22"/>
        </w:rPr>
        <w:t>u</w:t>
      </w:r>
      <w:r w:rsidRPr="0098663A">
        <w:rPr>
          <w:rFonts w:ascii="Calibri" w:hAnsi="Calibri" w:cs="Calibri"/>
          <w:sz w:val="22"/>
          <w:szCs w:val="22"/>
        </w:rPr>
        <w:t>rbanístico para la Rehabilitación de Puerto de la Cruz, es la siguiente</w:t>
      </w:r>
      <w:r w:rsidR="00EF5890">
        <w:rPr>
          <w:rFonts w:ascii="Calibri" w:hAnsi="Calibri" w:cs="Calibri"/>
          <w:sz w:val="22"/>
          <w:szCs w:val="22"/>
        </w:rPr>
        <w:t>:</w:t>
      </w:r>
    </w:p>
    <w:p w14:paraId="0F525D1B" w14:textId="77777777" w:rsidR="00A81883" w:rsidRPr="00307C00" w:rsidRDefault="00A81883">
      <w:pPr>
        <w:jc w:val="center"/>
        <w:rPr>
          <w:sz w:val="18"/>
          <w:szCs w:val="18"/>
        </w:rPr>
      </w:pPr>
    </w:p>
    <w:tbl>
      <w:tblPr>
        <w:tblW w:w="139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596"/>
        <w:gridCol w:w="567"/>
        <w:gridCol w:w="567"/>
        <w:gridCol w:w="567"/>
        <w:gridCol w:w="1421"/>
        <w:gridCol w:w="1157"/>
        <w:gridCol w:w="574"/>
        <w:gridCol w:w="2786"/>
        <w:gridCol w:w="2425"/>
        <w:gridCol w:w="1069"/>
      </w:tblGrid>
      <w:tr w:rsidR="00A81883" w:rsidRPr="0098663A" w14:paraId="30DD742B" w14:textId="77777777" w:rsidTr="0098663A">
        <w:trPr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5CA81C3" w14:textId="77777777" w:rsidR="00A81883" w:rsidRPr="0098663A" w:rsidRDefault="00A81883" w:rsidP="006F5652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 w:colFirst="0" w:colLast="11"/>
            <w:r w:rsidRPr="0098663A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puesto de trabajo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4E11572" w14:textId="77777777" w:rsidR="00A81883" w:rsidRPr="0098663A" w:rsidRDefault="00A81883" w:rsidP="006F565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Dot</w:t>
            </w:r>
            <w:proofErr w:type="spellEnd"/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0076B3" w14:textId="77777777" w:rsidR="00A81883" w:rsidRPr="0098663A" w:rsidRDefault="00A81883" w:rsidP="006F5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ED6AB63" w14:textId="77777777" w:rsidR="00A81883" w:rsidRPr="0098663A" w:rsidRDefault="00A81883" w:rsidP="006F565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  <w:p w14:paraId="7C79C031" w14:textId="77777777" w:rsidR="00A81883" w:rsidRPr="0098663A" w:rsidRDefault="00A81883" w:rsidP="006F5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5CEFFB9" w14:textId="77777777" w:rsidR="00A81883" w:rsidRPr="0098663A" w:rsidRDefault="00A81883" w:rsidP="006F565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  <w:p w14:paraId="51355A03" w14:textId="77777777" w:rsidR="00A81883" w:rsidRPr="0098663A" w:rsidRDefault="00A81883" w:rsidP="006F5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06CAFDF5" w14:textId="77777777" w:rsidR="00A81883" w:rsidRPr="0098663A" w:rsidRDefault="00A81883" w:rsidP="006F565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</w:p>
          <w:p w14:paraId="347D63D1" w14:textId="77777777" w:rsidR="00A81883" w:rsidRPr="0098663A" w:rsidRDefault="00A81883" w:rsidP="006F5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(4)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96B0B2A" w14:textId="77777777" w:rsidR="00A81883" w:rsidRPr="0098663A" w:rsidRDefault="00A81883" w:rsidP="006F565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Vinc</w:t>
            </w:r>
            <w:proofErr w:type="spellEnd"/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A98139D" w14:textId="77777777" w:rsidR="00A81883" w:rsidRPr="0098663A" w:rsidRDefault="00A81883" w:rsidP="006F5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(5)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7354135" w14:textId="77777777" w:rsidR="00A81883" w:rsidRPr="0098663A" w:rsidRDefault="00A81883" w:rsidP="006F565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A.P.</w:t>
            </w:r>
          </w:p>
          <w:p w14:paraId="4113598F" w14:textId="77777777" w:rsidR="00A81883" w:rsidRPr="0098663A" w:rsidRDefault="00A81883" w:rsidP="006F5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(6)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1E5F8B7B" w14:textId="77777777" w:rsidR="00A81883" w:rsidRPr="0098663A" w:rsidRDefault="00A81883" w:rsidP="006F565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Esc.</w:t>
            </w:r>
          </w:p>
          <w:p w14:paraId="5276C0EE" w14:textId="77777777" w:rsidR="00A81883" w:rsidRPr="0098663A" w:rsidRDefault="00A81883" w:rsidP="006F5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(7)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0D43CBC" w14:textId="77777777" w:rsidR="00A81883" w:rsidRPr="0098663A" w:rsidRDefault="00A81883" w:rsidP="006F565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Titulación</w:t>
            </w:r>
          </w:p>
          <w:p w14:paraId="592ABCB5" w14:textId="77777777" w:rsidR="00A81883" w:rsidRPr="0098663A" w:rsidRDefault="00A81883" w:rsidP="006F5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(8)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57963F5F" w14:textId="77777777" w:rsidR="00A81883" w:rsidRPr="0098663A" w:rsidRDefault="00A81883" w:rsidP="006F565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Forma provisión</w:t>
            </w:r>
          </w:p>
          <w:p w14:paraId="3A0A14A0" w14:textId="77777777" w:rsidR="00A81883" w:rsidRPr="0098663A" w:rsidRDefault="00A81883" w:rsidP="006F5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(9)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FC6144B" w14:textId="77777777" w:rsidR="00A81883" w:rsidRPr="0098663A" w:rsidRDefault="00A81883" w:rsidP="006F565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Jornada</w:t>
            </w:r>
          </w:p>
          <w:p w14:paraId="5D0556BD" w14:textId="77777777" w:rsidR="00A81883" w:rsidRPr="0098663A" w:rsidRDefault="00A81883" w:rsidP="006F56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(10)</w:t>
            </w:r>
          </w:p>
        </w:tc>
      </w:tr>
      <w:tr w:rsidR="00A81883" w:rsidRPr="008D739A" w14:paraId="4619BAA0" w14:textId="77777777" w:rsidTr="009866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517D" w14:textId="77777777" w:rsidR="00A81883" w:rsidRPr="0098663A" w:rsidRDefault="00A81883" w:rsidP="008D739A">
            <w:pPr>
              <w:snapToGri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Gerente</w:t>
            </w:r>
          </w:p>
          <w:p w14:paraId="32490745" w14:textId="77777777" w:rsidR="00A81883" w:rsidRPr="0098663A" w:rsidRDefault="00A81883" w:rsidP="008D739A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BA42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47CD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4470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42AD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A3FD" w14:textId="77777777" w:rsidR="00A81883" w:rsidRPr="0098663A" w:rsidRDefault="00A81883" w:rsidP="008D739A">
            <w:pPr>
              <w:snapToGrid w:val="0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r w:rsidR="006F5652" w:rsidRPr="009866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Laboral</w:t>
            </w:r>
          </w:p>
          <w:p w14:paraId="4BE90324" w14:textId="77777777" w:rsidR="00A81883" w:rsidRPr="0098663A" w:rsidRDefault="00A81883" w:rsidP="008D739A">
            <w:pPr>
              <w:spacing w:after="8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(Alta dirección)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5AF0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8162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80F" w14:textId="77777777" w:rsidR="00A81883" w:rsidRPr="0098663A" w:rsidRDefault="00A81883" w:rsidP="008D739A">
            <w:pPr>
              <w:snapToGrid w:val="0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Universitaria</w:t>
            </w:r>
            <w:r w:rsidR="005058AA" w:rsidRPr="0098663A">
              <w:rPr>
                <w:rFonts w:asciiTheme="minorHAnsi" w:hAnsiTheme="minorHAnsi" w:cstheme="minorHAnsi"/>
                <w:sz w:val="20"/>
                <w:szCs w:val="20"/>
              </w:rPr>
              <w:t>/o</w:t>
            </w:r>
          </w:p>
          <w:p w14:paraId="74CA7EC6" w14:textId="77777777" w:rsidR="00A81883" w:rsidRPr="0098663A" w:rsidRDefault="00CA372D" w:rsidP="008D739A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 xml:space="preserve">Licenciado </w:t>
            </w:r>
            <w:r w:rsidR="00A81883" w:rsidRPr="0098663A">
              <w:rPr>
                <w:rFonts w:asciiTheme="minorHAnsi" w:hAnsiTheme="minorHAnsi" w:cstheme="minorHAnsi"/>
                <w:sz w:val="20"/>
                <w:szCs w:val="20"/>
              </w:rPr>
              <w:t>superior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5E5B" w14:textId="77777777" w:rsidR="00A81883" w:rsidRPr="0098663A" w:rsidRDefault="00A81883" w:rsidP="008D739A">
            <w:pPr>
              <w:snapToGrid w:val="0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Libre designación</w:t>
            </w:r>
          </w:p>
          <w:p w14:paraId="0026763F" w14:textId="77777777" w:rsidR="00A81883" w:rsidRPr="0098663A" w:rsidRDefault="00A81883" w:rsidP="008D739A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Previa convocatoria pública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F04E" w14:textId="77777777" w:rsidR="00A81883" w:rsidRPr="0098663A" w:rsidRDefault="00A81883" w:rsidP="008D739A">
            <w:pPr>
              <w:snapToGrid w:val="0"/>
              <w:spacing w:before="80" w:after="8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Especial</w:t>
            </w:r>
          </w:p>
        </w:tc>
      </w:tr>
      <w:tr w:rsidR="004B4061" w:rsidRPr="008D739A" w14:paraId="5B9B9844" w14:textId="77777777" w:rsidTr="009866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6FA1" w14:textId="77777777" w:rsidR="004B4061" w:rsidRPr="0098663A" w:rsidRDefault="004B4061" w:rsidP="008D739A">
            <w:pPr>
              <w:snapToGri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C55B8" w14:textId="77777777" w:rsidR="004B4061" w:rsidRPr="0098663A" w:rsidRDefault="004B4061" w:rsidP="008D739A">
            <w:pPr>
              <w:snapToGri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Adjunto Gerencia</w:t>
            </w:r>
          </w:p>
          <w:p w14:paraId="25D152B4" w14:textId="77777777" w:rsidR="004B4061" w:rsidRPr="0098663A" w:rsidRDefault="004B4061" w:rsidP="008D739A">
            <w:pPr>
              <w:snapToGri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9B94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74F3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759B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814A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E6BF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Laboral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AE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CCAA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CF9D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6C03" w14:textId="77777777" w:rsidR="004B4061" w:rsidRPr="0098663A" w:rsidRDefault="004B4061" w:rsidP="008D739A">
            <w:pPr>
              <w:snapToGrid w:val="0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Universitaria/o</w:t>
            </w:r>
          </w:p>
          <w:p w14:paraId="5EBF8ED9" w14:textId="77777777" w:rsidR="004B4061" w:rsidRPr="0098663A" w:rsidRDefault="004B4061" w:rsidP="008D739A">
            <w:pPr>
              <w:snapToGrid w:val="0"/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Licenciado superior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F9EA" w14:textId="77777777" w:rsidR="004B4061" w:rsidRPr="0098663A" w:rsidRDefault="00D100F5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Atribución</w:t>
            </w:r>
            <w:r w:rsidR="004B4061" w:rsidRPr="0098663A">
              <w:rPr>
                <w:rFonts w:asciiTheme="minorHAnsi" w:hAnsiTheme="minorHAnsi" w:cstheme="minorHAnsi"/>
                <w:sz w:val="20"/>
                <w:szCs w:val="20"/>
              </w:rPr>
              <w:t xml:space="preserve"> temporal de funciones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731A" w14:textId="77777777" w:rsidR="004B4061" w:rsidRPr="0098663A" w:rsidRDefault="004B4061" w:rsidP="008D739A">
            <w:pPr>
              <w:snapToGrid w:val="0"/>
              <w:spacing w:before="80" w:after="8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</w:p>
        </w:tc>
      </w:tr>
      <w:tr w:rsidR="00A81883" w:rsidRPr="008D739A" w14:paraId="0E8F5AAE" w14:textId="77777777" w:rsidTr="0098663A">
        <w:trPr>
          <w:trHeight w:val="7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513A" w14:textId="77777777" w:rsidR="00A81883" w:rsidRPr="0098663A" w:rsidRDefault="00A81883" w:rsidP="008D739A">
            <w:pPr>
              <w:snapToGri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Secretario/a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06D3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7DBB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47CC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4748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7DD5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F.C.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24C8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Cabildo de Tenerife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BC4F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109F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 xml:space="preserve">Habilitado de carácter </w:t>
            </w:r>
            <w:r w:rsidR="001244AB" w:rsidRPr="0098663A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6937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Acumulación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1CB" w14:textId="77777777" w:rsidR="00A81883" w:rsidRPr="0098663A" w:rsidRDefault="00A81883" w:rsidP="008D739A">
            <w:pPr>
              <w:snapToGrid w:val="0"/>
              <w:spacing w:before="80" w:after="8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Especial</w:t>
            </w:r>
          </w:p>
        </w:tc>
      </w:tr>
      <w:tr w:rsidR="00A81883" w:rsidRPr="008D739A" w14:paraId="562CD576" w14:textId="77777777" w:rsidTr="009866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8833" w14:textId="77777777" w:rsidR="00A81883" w:rsidRPr="0098663A" w:rsidRDefault="00A81883" w:rsidP="008D739A">
            <w:pPr>
              <w:snapToGri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Interventor/a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CED7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DE6E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F103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CBC4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0993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F.C.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3168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Cabildo de Tenerife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36ED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FB43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 xml:space="preserve">Habilitado de carácter </w:t>
            </w:r>
            <w:r w:rsidR="001244AB" w:rsidRPr="0098663A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1906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Acumulación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D34C" w14:textId="77777777" w:rsidR="00A81883" w:rsidRPr="0098663A" w:rsidRDefault="00A81883" w:rsidP="008D739A">
            <w:pPr>
              <w:snapToGrid w:val="0"/>
              <w:spacing w:before="80" w:after="8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Especial</w:t>
            </w:r>
          </w:p>
        </w:tc>
      </w:tr>
      <w:tr w:rsidR="004B4061" w:rsidRPr="008D739A" w14:paraId="2D411B5D" w14:textId="77777777" w:rsidTr="009866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5FB51" w14:textId="77777777" w:rsidR="004B4061" w:rsidRPr="0098663A" w:rsidRDefault="00D100F5" w:rsidP="008D739A">
            <w:pPr>
              <w:snapToGri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Jefe de Unidad Técnica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1809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E14B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D3C8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A22F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A8BC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F.C.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0EF6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Cabildo de Tenerife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C4F7" w14:textId="77777777" w:rsidR="004B4061" w:rsidRPr="0098663A" w:rsidRDefault="004B4061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0A27" w14:textId="77777777" w:rsidR="004B4061" w:rsidRPr="0098663A" w:rsidRDefault="004B4061" w:rsidP="008D739A">
            <w:pPr>
              <w:snapToGrid w:val="0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Universitaria/o</w:t>
            </w:r>
          </w:p>
          <w:p w14:paraId="18524C84" w14:textId="77777777" w:rsidR="004B4061" w:rsidRPr="0098663A" w:rsidRDefault="00D100F5" w:rsidP="008D739A">
            <w:pPr>
              <w:snapToGrid w:val="0"/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 xml:space="preserve">Técnico de </w:t>
            </w:r>
            <w:proofErr w:type="gramStart"/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grado  medio</w:t>
            </w:r>
            <w:proofErr w:type="gram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2F55" w14:textId="77777777" w:rsidR="004B4061" w:rsidRPr="0098663A" w:rsidRDefault="00D100F5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Atribución</w:t>
            </w:r>
            <w:r w:rsidR="004B4061" w:rsidRPr="0098663A">
              <w:rPr>
                <w:rFonts w:asciiTheme="minorHAnsi" w:hAnsiTheme="minorHAnsi" w:cstheme="minorHAnsi"/>
                <w:sz w:val="20"/>
                <w:szCs w:val="20"/>
              </w:rPr>
              <w:t xml:space="preserve"> temporal de funciones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9F60" w14:textId="77777777" w:rsidR="004B4061" w:rsidRPr="0098663A" w:rsidRDefault="004B4061" w:rsidP="008D739A">
            <w:pPr>
              <w:snapToGrid w:val="0"/>
              <w:spacing w:before="80" w:after="8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</w:p>
        </w:tc>
      </w:tr>
      <w:tr w:rsidR="00A81883" w:rsidRPr="008D739A" w14:paraId="25A06B97" w14:textId="77777777" w:rsidTr="009866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916F" w14:textId="77777777" w:rsidR="00A81883" w:rsidRPr="0098663A" w:rsidRDefault="00A81883" w:rsidP="008D739A">
            <w:pPr>
              <w:snapToGri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Responsable de Gestión Presupuestaria y Contable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1037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CCFF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2343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85E7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CAA1C" w14:textId="77777777" w:rsidR="00A81883" w:rsidRPr="0098663A" w:rsidRDefault="00523FE4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F.C.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E10A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Consorcio de Tributos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39FC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7468" w14:textId="77777777" w:rsidR="00A81883" w:rsidRPr="0098663A" w:rsidRDefault="00A81883" w:rsidP="008D739A">
            <w:pPr>
              <w:snapToGrid w:val="0"/>
              <w:spacing w:before="80" w:after="8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Diplomado en Ciencias Económicas y Empresariales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76EC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Acumulación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1DF7" w14:textId="77777777" w:rsidR="00A81883" w:rsidRPr="0098663A" w:rsidRDefault="00A81883" w:rsidP="008D739A">
            <w:pPr>
              <w:snapToGrid w:val="0"/>
              <w:spacing w:before="80" w:after="8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Especial</w:t>
            </w:r>
          </w:p>
        </w:tc>
      </w:tr>
      <w:tr w:rsidR="00A81883" w:rsidRPr="008D739A" w14:paraId="6C4A6318" w14:textId="77777777" w:rsidTr="009866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580D" w14:textId="77777777" w:rsidR="00A81883" w:rsidRPr="0098663A" w:rsidRDefault="00A81883" w:rsidP="008D739A">
            <w:pPr>
              <w:snapToGri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Secretaria de dirección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962F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4A0A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279D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A4E7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F6DB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F.C.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E73B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CAC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9AB3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9DD2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Bachiller superior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3E22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Comisión de servicios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64B6" w14:textId="77777777" w:rsidR="00A81883" w:rsidRPr="0098663A" w:rsidRDefault="00A81883" w:rsidP="008D739A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63A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</w:p>
        </w:tc>
      </w:tr>
      <w:bookmarkEnd w:id="0"/>
    </w:tbl>
    <w:p w14:paraId="7CC88CC5" w14:textId="77777777" w:rsidR="006F5652" w:rsidRPr="00CF27D7" w:rsidRDefault="006F5652" w:rsidP="006F5652">
      <w:pPr>
        <w:widowControl/>
        <w:suppressAutoHyphens w:val="0"/>
        <w:autoSpaceDE/>
        <w:spacing w:before="220" w:line="300" w:lineRule="atLeast"/>
        <w:jc w:val="both"/>
        <w:rPr>
          <w:rFonts w:ascii="Calibri" w:hAnsi="Calibri" w:cs="Calibri"/>
          <w:b/>
          <w:sz w:val="22"/>
          <w:szCs w:val="22"/>
        </w:rPr>
      </w:pPr>
    </w:p>
    <w:sectPr w:rsidR="006F5652" w:rsidRPr="00CF27D7" w:rsidSect="008D739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2410" w:right="226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FFD7" w14:textId="77777777" w:rsidR="00925C31" w:rsidRDefault="00925C31" w:rsidP="006F5652">
      <w:r>
        <w:separator/>
      </w:r>
    </w:p>
  </w:endnote>
  <w:endnote w:type="continuationSeparator" w:id="0">
    <w:p w14:paraId="1E1C6BF8" w14:textId="77777777" w:rsidR="00925C31" w:rsidRDefault="00925C31" w:rsidP="006F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1439" w14:textId="77777777" w:rsidR="00307C00" w:rsidRPr="00307C00" w:rsidRDefault="00307C00" w:rsidP="00307C00">
    <w:pPr>
      <w:tabs>
        <w:tab w:val="right" w:pos="9072"/>
      </w:tabs>
      <w:ind w:right="2408"/>
      <w:rPr>
        <w:rFonts w:ascii="Calibri" w:hAnsi="Calibri"/>
        <w:sz w:val="16"/>
        <w:szCs w:val="16"/>
      </w:rPr>
    </w:pPr>
    <w:r w:rsidRPr="00C71D6B">
      <w:rPr>
        <w:rFonts w:ascii="Calibri" w:hAnsi="Calibri"/>
        <w:sz w:val="16"/>
        <w:szCs w:val="16"/>
      </w:rPr>
      <w:t xml:space="preserve">PROPUESTA </w:t>
    </w:r>
    <w:r>
      <w:rPr>
        <w:rFonts w:ascii="Calibri" w:hAnsi="Calibri"/>
        <w:sz w:val="16"/>
        <w:szCs w:val="16"/>
      </w:rPr>
      <w:t>DE RELACIÓN DE PUESTOS DE TRABAJO</w:t>
    </w:r>
    <w:r w:rsidRPr="00C71D6B">
      <w:rPr>
        <w:rFonts w:ascii="Calibri" w:hAnsi="Calibri"/>
        <w:sz w:val="16"/>
        <w:szCs w:val="16"/>
      </w:rPr>
      <w:t xml:space="preserve"> DEL CONSORCIO URBANISTICO PARA LA REHABILITACION DE PUERTO DE LA CRUZ PARA EL AÑO 201</w:t>
    </w:r>
    <w:r>
      <w:rPr>
        <w:rFonts w:ascii="Calibri" w:hAnsi="Calibri"/>
        <w:sz w:val="16"/>
        <w:szCs w:val="16"/>
      </w:rPr>
      <w:t>8</w:t>
    </w:r>
    <w:r w:rsidRPr="00C71D6B">
      <w:rPr>
        <w:rFonts w:ascii="Calibri" w:hAnsi="Calibri"/>
        <w:sz w:val="16"/>
        <w:szCs w:val="16"/>
      </w:rPr>
      <w:tab/>
    </w:r>
    <w:r w:rsidRPr="00C71D6B">
      <w:rPr>
        <w:rFonts w:ascii="Calibri" w:hAnsi="Calibri"/>
        <w:sz w:val="16"/>
        <w:szCs w:val="16"/>
      </w:rPr>
      <w:fldChar w:fldCharType="begin"/>
    </w:r>
    <w:r w:rsidRPr="00C71D6B">
      <w:rPr>
        <w:rFonts w:ascii="Calibri" w:hAnsi="Calibri"/>
        <w:sz w:val="16"/>
        <w:szCs w:val="16"/>
      </w:rPr>
      <w:instrText>PAGE   \* MERGEFORMAT</w:instrText>
    </w:r>
    <w:r w:rsidRPr="00C71D6B">
      <w:rPr>
        <w:rFonts w:ascii="Calibri" w:hAnsi="Calibri"/>
        <w:sz w:val="16"/>
        <w:szCs w:val="16"/>
      </w:rPr>
      <w:fldChar w:fldCharType="separate"/>
    </w:r>
    <w:r w:rsidR="00D5027D" w:rsidRPr="00D5027D">
      <w:rPr>
        <w:rFonts w:ascii="Calibri" w:hAnsi="Calibri"/>
        <w:noProof/>
        <w:sz w:val="16"/>
        <w:szCs w:val="16"/>
        <w:lang w:val="es-ES"/>
      </w:rPr>
      <w:t>2</w:t>
    </w:r>
    <w:r w:rsidRPr="00C71D6B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  \* MERGEFORMAT </w:instrText>
    </w:r>
    <w:r>
      <w:rPr>
        <w:rFonts w:ascii="Calibri" w:hAnsi="Calibri"/>
        <w:sz w:val="16"/>
        <w:szCs w:val="16"/>
      </w:rPr>
      <w:fldChar w:fldCharType="separate"/>
    </w:r>
    <w:r w:rsidR="00D5027D">
      <w:rPr>
        <w:rFonts w:ascii="Calibri" w:hAnsi="Calibri"/>
        <w:noProof/>
        <w:sz w:val="16"/>
        <w:szCs w:val="16"/>
      </w:rPr>
      <w:t>3</w:t>
    </w:r>
    <w:r>
      <w:rPr>
        <w:rFonts w:ascii="Calibri" w:hAnsi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AD99" w14:textId="77777777" w:rsidR="00307C00" w:rsidRDefault="00307C00" w:rsidP="00307C00">
    <w:pPr>
      <w:tabs>
        <w:tab w:val="right" w:pos="9072"/>
      </w:tabs>
      <w:jc w:val="right"/>
      <w:rPr>
        <w:rFonts w:ascii="Calibri" w:hAnsi="Calibri"/>
        <w:sz w:val="16"/>
        <w:szCs w:val="16"/>
      </w:rPr>
    </w:pPr>
  </w:p>
  <w:p w14:paraId="47DE99FA" w14:textId="77777777" w:rsidR="00307C00" w:rsidRPr="00C71D6B" w:rsidRDefault="008D739A" w:rsidP="00307C00">
    <w:pPr>
      <w:tabs>
        <w:tab w:val="right" w:pos="9072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35E37" w14:textId="77777777" w:rsidR="00925C31" w:rsidRDefault="00925C31" w:rsidP="006F5652">
      <w:r>
        <w:separator/>
      </w:r>
    </w:p>
  </w:footnote>
  <w:footnote w:type="continuationSeparator" w:id="0">
    <w:p w14:paraId="3025B221" w14:textId="77777777" w:rsidR="00925C31" w:rsidRDefault="00925C31" w:rsidP="006F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414E" w14:textId="58BA58B6" w:rsidR="006F5652" w:rsidRDefault="00D45EC1">
    <w:pPr>
      <w:pStyle w:val="Encabezado"/>
    </w:pPr>
    <w:r>
      <w:rPr>
        <w:noProof/>
      </w:rPr>
      <w:drawing>
        <wp:inline distT="0" distB="0" distL="0" distR="0" wp14:anchorId="583BCC45" wp14:editId="1472F4DF">
          <wp:extent cx="2748280" cy="1261745"/>
          <wp:effectExtent l="0" t="0" r="0" b="0"/>
          <wp:docPr id="1" name="Imagen 1" descr="Logo Consorcio rehabilitación Puerto de la Cruz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F9A32" w14:textId="77777777" w:rsidR="0098663A" w:rsidRDefault="0098663A" w:rsidP="0098663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enter" w:pos="9072"/>
      </w:tabs>
      <w:suppressAutoHyphens w:val="0"/>
      <w:ind w:left="9072" w:right="-598"/>
      <w:rPr>
        <w:rFonts w:asciiTheme="minorHAnsi" w:hAnsiTheme="minorHAnsi" w:cstheme="minorHAnsi"/>
        <w:sz w:val="22"/>
        <w:szCs w:val="22"/>
        <w:lang w:val="es-ES" w:eastAsia="es-ES"/>
      </w:rPr>
    </w:pPr>
    <w:r>
      <w:rPr>
        <w:noProof/>
        <w:lang w:eastAsia="hi-IN"/>
      </w:rPr>
      <w:drawing>
        <wp:anchor distT="0" distB="0" distL="114300" distR="114300" simplePos="0" relativeHeight="251660288" behindDoc="0" locked="0" layoutInCell="1" allowOverlap="1" wp14:anchorId="76FCF945" wp14:editId="7FADF2AC">
          <wp:simplePos x="0" y="0"/>
          <wp:positionH relativeFrom="column">
            <wp:posOffset>-1057275</wp:posOffset>
          </wp:positionH>
          <wp:positionV relativeFrom="paragraph">
            <wp:posOffset>-431165</wp:posOffset>
          </wp:positionV>
          <wp:extent cx="2776855" cy="1258570"/>
          <wp:effectExtent l="0" t="0" r="4445" b="0"/>
          <wp:wrapNone/>
          <wp:docPr id="6" name="Imagen 6" descr="Logo Consorcio rehabilitación Puerto de la Cruz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31" t="787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2"/>
        <w:szCs w:val="22"/>
        <w:lang w:eastAsia="es-ES"/>
      </w:rPr>
      <w:t>Administración</w:t>
    </w:r>
  </w:p>
  <w:p w14:paraId="5E8B619B" w14:textId="77777777" w:rsidR="0098663A" w:rsidRDefault="0098663A" w:rsidP="0098663A">
    <w:pPr>
      <w:pBdr>
        <w:top w:val="single" w:sz="4" w:space="1" w:color="auto"/>
        <w:left w:val="single" w:sz="4" w:space="4" w:color="auto"/>
        <w:right w:val="single" w:sz="4" w:space="4" w:color="auto"/>
        <w:between w:val="single" w:sz="4" w:space="1" w:color="auto"/>
      </w:pBdr>
      <w:tabs>
        <w:tab w:val="center" w:pos="9072"/>
      </w:tabs>
      <w:suppressAutoHyphens w:val="0"/>
      <w:spacing w:before="80"/>
      <w:ind w:left="9072" w:right="-598"/>
      <w:rPr>
        <w:rFonts w:asciiTheme="minorHAnsi" w:hAnsiTheme="minorHAnsi" w:cstheme="minorHAnsi"/>
        <w:sz w:val="22"/>
        <w:szCs w:val="22"/>
        <w:lang w:eastAsia="es-ES"/>
      </w:rPr>
    </w:pPr>
    <w:r>
      <w:rPr>
        <w:rFonts w:asciiTheme="minorHAnsi" w:hAnsiTheme="minorHAnsi" w:cstheme="minorHAnsi"/>
        <w:sz w:val="22"/>
        <w:szCs w:val="22"/>
        <w:lang w:eastAsia="es-ES"/>
      </w:rPr>
      <w:t>Fecha de la última actualización: abril de 2019</w:t>
    </w:r>
  </w:p>
  <w:p w14:paraId="242C5173" w14:textId="77777777" w:rsidR="0098663A" w:rsidRDefault="0098663A" w:rsidP="0098663A">
    <w:pPr>
      <w:pBdr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enter" w:pos="9072"/>
      </w:tabs>
      <w:suppressAutoHyphens w:val="0"/>
      <w:spacing w:before="80"/>
      <w:ind w:left="9072" w:right="-598"/>
      <w:rPr>
        <w:rFonts w:asciiTheme="minorHAnsi" w:hAnsiTheme="minorHAnsi" w:cstheme="minorHAnsi"/>
        <w:sz w:val="22"/>
        <w:szCs w:val="22"/>
        <w:lang w:eastAsia="es-ES"/>
      </w:rPr>
    </w:pPr>
    <w:r>
      <w:rPr>
        <w:rFonts w:asciiTheme="minorHAnsi" w:hAnsiTheme="minorHAnsi" w:cstheme="minorHAnsi"/>
        <w:sz w:val="22"/>
        <w:szCs w:val="22"/>
        <w:lang w:eastAsia="es-ES"/>
      </w:rPr>
      <w:t xml:space="preserve">Fecha de la información: 4 enero 2019 </w:t>
    </w:r>
  </w:p>
  <w:p w14:paraId="533D6FF5" w14:textId="77777777" w:rsidR="0098663A" w:rsidRDefault="0098663A" w:rsidP="0098663A">
    <w:pPr>
      <w:pStyle w:val="Encabezado"/>
      <w:rPr>
        <w:kern w:val="2"/>
        <w:sz w:val="20"/>
        <w:szCs w:val="20"/>
        <w:lang w:eastAsia="hi-IN" w:bidi="hi-IN"/>
      </w:rPr>
    </w:pPr>
  </w:p>
  <w:p w14:paraId="189B2450" w14:textId="1326D594" w:rsidR="00307C00" w:rsidRDefault="00307C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8B"/>
    <w:rsid w:val="00016B1F"/>
    <w:rsid w:val="001244AB"/>
    <w:rsid w:val="001460B1"/>
    <w:rsid w:val="001C3F43"/>
    <w:rsid w:val="002E5FCF"/>
    <w:rsid w:val="00307C00"/>
    <w:rsid w:val="003870DF"/>
    <w:rsid w:val="004B0E2B"/>
    <w:rsid w:val="004B4061"/>
    <w:rsid w:val="005058AA"/>
    <w:rsid w:val="00523FE4"/>
    <w:rsid w:val="005A2A29"/>
    <w:rsid w:val="005C336E"/>
    <w:rsid w:val="00692F0F"/>
    <w:rsid w:val="006B54E3"/>
    <w:rsid w:val="006F5652"/>
    <w:rsid w:val="007E1208"/>
    <w:rsid w:val="00842494"/>
    <w:rsid w:val="0086239B"/>
    <w:rsid w:val="0089718E"/>
    <w:rsid w:val="008D739A"/>
    <w:rsid w:val="008E4077"/>
    <w:rsid w:val="00925C31"/>
    <w:rsid w:val="0094213E"/>
    <w:rsid w:val="00984FA5"/>
    <w:rsid w:val="0098663A"/>
    <w:rsid w:val="00996988"/>
    <w:rsid w:val="00A62E68"/>
    <w:rsid w:val="00A81883"/>
    <w:rsid w:val="00AA0039"/>
    <w:rsid w:val="00AB175C"/>
    <w:rsid w:val="00AD7A63"/>
    <w:rsid w:val="00AE73E6"/>
    <w:rsid w:val="00B409AB"/>
    <w:rsid w:val="00BB5258"/>
    <w:rsid w:val="00C13221"/>
    <w:rsid w:val="00C748A3"/>
    <w:rsid w:val="00C81D19"/>
    <w:rsid w:val="00CA372D"/>
    <w:rsid w:val="00CC2461"/>
    <w:rsid w:val="00CC728E"/>
    <w:rsid w:val="00CF27D7"/>
    <w:rsid w:val="00D07F8B"/>
    <w:rsid w:val="00D100F5"/>
    <w:rsid w:val="00D207D3"/>
    <w:rsid w:val="00D41849"/>
    <w:rsid w:val="00D42ADC"/>
    <w:rsid w:val="00D45EC1"/>
    <w:rsid w:val="00D5027D"/>
    <w:rsid w:val="00DF7DDA"/>
    <w:rsid w:val="00ED6701"/>
    <w:rsid w:val="00EF5890"/>
    <w:rsid w:val="00F51DA0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172C65"/>
  <w15:chartTrackingRefBased/>
  <w15:docId w15:val="{C4A99E3B-D319-445D-BE1B-72534FA9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spacing w:before="440" w:after="6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notaalfinalCar">
    <w:name w:val="Texto nota al final Car"/>
    <w:rPr>
      <w:sz w:val="20"/>
      <w:szCs w:val="20"/>
      <w:lang w:val="es-ES_tradnl"/>
    </w:rPr>
  </w:style>
  <w:style w:type="character" w:customStyle="1" w:styleId="Reference">
    <w:name w:val="Reference"/>
    <w:rPr>
      <w:sz w:val="20"/>
      <w:szCs w:val="20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extonotapieCar">
    <w:name w:val="Texto nota pie Car"/>
    <w:rPr>
      <w:sz w:val="20"/>
      <w:szCs w:val="20"/>
      <w:lang w:val="es-ES_tradnl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_tradnl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rPr>
      <w:rFonts w:ascii="Courier New" w:hAnsi="Courier New" w:cs="Courier New"/>
      <w:sz w:val="20"/>
      <w:szCs w:val="20"/>
      <w:lang w:val="es-ES_tradnl"/>
    </w:rPr>
  </w:style>
  <w:style w:type="character" w:customStyle="1" w:styleId="Reference1">
    <w:name w:val="Reference1"/>
    <w:rPr>
      <w:sz w:val="20"/>
      <w:szCs w:val="20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ts1">
    <w:name w:val="Contents 1"/>
    <w:basedOn w:val="Normal"/>
    <w:next w:val="Normal"/>
    <w:pPr>
      <w:ind w:left="720" w:hanging="429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pPr>
      <w:ind w:left="1440" w:hanging="429"/>
    </w:pPr>
    <w:rPr>
      <w:rFonts w:ascii="Arial" w:hAnsi="Arial" w:cs="Arial"/>
    </w:rPr>
  </w:style>
  <w:style w:type="paragraph" w:customStyle="1" w:styleId="Contents3">
    <w:name w:val="Contents 3"/>
    <w:basedOn w:val="Normal"/>
    <w:next w:val="Normal"/>
    <w:pPr>
      <w:ind w:left="2160" w:hanging="429"/>
    </w:pPr>
    <w:rPr>
      <w:rFonts w:ascii="Arial" w:hAnsi="Arial" w:cs="Arial"/>
    </w:rPr>
  </w:style>
  <w:style w:type="paragraph" w:customStyle="1" w:styleId="LowerRomanList">
    <w:name w:val="Lower Roman List"/>
    <w:basedOn w:val="Normal"/>
    <w:pPr>
      <w:ind w:left="720" w:hanging="429"/>
    </w:pPr>
    <w:rPr>
      <w:rFonts w:ascii="Arial" w:hAnsi="Arial" w:cs="Arial"/>
    </w:rPr>
  </w:style>
  <w:style w:type="paragraph" w:customStyle="1" w:styleId="NumberedHeading1">
    <w:name w:val="Numbered Heading 1"/>
    <w:basedOn w:val="Ttulo1"/>
    <w:next w:val="Normal"/>
    <w:pPr>
      <w:numPr>
        <w:numId w:val="0"/>
      </w:numPr>
      <w:tabs>
        <w:tab w:val="left" w:pos="430"/>
      </w:tabs>
      <w:spacing w:before="0" w:after="0"/>
    </w:pPr>
    <w:rPr>
      <w:sz w:val="24"/>
      <w:szCs w:val="24"/>
    </w:rPr>
  </w:style>
  <w:style w:type="paragraph" w:customStyle="1" w:styleId="NumberedHeading2">
    <w:name w:val="Numbered Heading 2"/>
    <w:basedOn w:val="Ttulo2"/>
    <w:next w:val="Normal"/>
    <w:pPr>
      <w:numPr>
        <w:ilvl w:val="0"/>
        <w:numId w:val="0"/>
      </w:numPr>
      <w:tabs>
        <w:tab w:val="left" w:pos="430"/>
      </w:tabs>
      <w:spacing w:before="0" w:after="0"/>
    </w:pPr>
    <w:rPr>
      <w:sz w:val="24"/>
      <w:szCs w:val="24"/>
    </w:rPr>
  </w:style>
  <w:style w:type="paragraph" w:customStyle="1" w:styleId="SquareList">
    <w:name w:val="Square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styleId="Textonotaalfinal">
    <w:name w:val="endnote text"/>
    <w:basedOn w:val="Normal"/>
    <w:rPr>
      <w:sz w:val="20"/>
      <w:szCs w:val="20"/>
    </w:rPr>
  </w:style>
  <w:style w:type="paragraph" w:customStyle="1" w:styleId="Contents4">
    <w:name w:val="Contents 4"/>
    <w:basedOn w:val="Normal"/>
    <w:next w:val="Normal"/>
    <w:pPr>
      <w:ind w:left="2880" w:hanging="429"/>
    </w:pPr>
    <w:rPr>
      <w:rFonts w:ascii="Arial" w:hAnsi="Arial" w:cs="Arial"/>
    </w:rPr>
  </w:style>
  <w:style w:type="paragraph" w:customStyle="1" w:styleId="DiamondList">
    <w:name w:val="Diamond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NumberedList">
    <w:name w:val="Numbered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TriangleList">
    <w:name w:val="Triangle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NumberedHeading3">
    <w:name w:val="Numbered Heading 3"/>
    <w:basedOn w:val="Ttulo3"/>
    <w:next w:val="Normal"/>
    <w:pPr>
      <w:numPr>
        <w:ilvl w:val="0"/>
        <w:numId w:val="0"/>
      </w:numPr>
      <w:tabs>
        <w:tab w:val="left" w:pos="430"/>
      </w:tabs>
      <w:spacing w:before="0" w:after="0"/>
    </w:pPr>
  </w:style>
  <w:style w:type="paragraph" w:customStyle="1" w:styleId="DashedList">
    <w:name w:val="Dashed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UpperRomanList">
    <w:name w:val="Upper Roman List"/>
    <w:basedOn w:val="NumberedList"/>
  </w:style>
  <w:style w:type="paragraph" w:customStyle="1" w:styleId="HeartList">
    <w:name w:val="Heart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BoxList">
    <w:name w:val="Box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UpperCaseList">
    <w:name w:val="Upper Case List"/>
    <w:basedOn w:val="NumberedList"/>
  </w:style>
  <w:style w:type="paragraph" w:customStyle="1" w:styleId="BulletList">
    <w:name w:val="Bullet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HandList">
    <w:name w:val="Hand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tsHeader">
    <w:name w:val="Contents Header"/>
    <w:basedOn w:val="Normal"/>
    <w:next w:val="Normal"/>
    <w:pPr>
      <w:spacing w:before="240" w:after="10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LowerCaseList">
    <w:name w:val="Lower Case List"/>
    <w:basedOn w:val="NumberedList"/>
  </w:style>
  <w:style w:type="paragraph" w:customStyle="1" w:styleId="Textodebloque1">
    <w:name w:val="Texto de bloque1"/>
    <w:basedOn w:val="Normal"/>
    <w:pPr>
      <w:spacing w:after="100"/>
      <w:ind w:left="1440" w:right="1440"/>
    </w:pPr>
    <w:rPr>
      <w:rFonts w:ascii="Arial" w:hAnsi="Arial" w:cs="Arial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pPr>
      <w:tabs>
        <w:tab w:val="clear" w:pos="430"/>
        <w:tab w:val="left" w:pos="1584"/>
      </w:tabs>
    </w:pPr>
  </w:style>
  <w:style w:type="paragraph" w:customStyle="1" w:styleId="ImpliesList">
    <w:name w:val="Implies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StarList">
    <w:name w:val="Star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ChapterHeading">
    <w:name w:val="Chapter Heading"/>
    <w:basedOn w:val="NumberedHeading1"/>
    <w:next w:val="Normal"/>
    <w:pPr>
      <w:tabs>
        <w:tab w:val="clear" w:pos="430"/>
        <w:tab w:val="left" w:pos="158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Encabezado">
    <w:name w:val="header"/>
    <w:basedOn w:val="Normal"/>
    <w:link w:val="EncabezadoCar"/>
    <w:unhideWhenUsed/>
    <w:rsid w:val="006F56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F5652"/>
    <w:rPr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6F56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5652"/>
    <w:rPr>
      <w:sz w:val="24"/>
      <w:szCs w:val="24"/>
      <w:lang w:val="es-ES_tradnl" w:eastAsia="ar-SA"/>
    </w:rPr>
  </w:style>
  <w:style w:type="character" w:styleId="Refdecomentario">
    <w:name w:val="annotation reference"/>
    <w:rsid w:val="00D100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100F5"/>
    <w:pPr>
      <w:widowControl/>
      <w:autoSpaceDE/>
    </w:pPr>
    <w:rPr>
      <w:sz w:val="20"/>
      <w:szCs w:val="20"/>
    </w:rPr>
  </w:style>
  <w:style w:type="character" w:customStyle="1" w:styleId="TextocomentarioCar">
    <w:name w:val="Texto comentario Car"/>
    <w:link w:val="Textocomentario"/>
    <w:rsid w:val="00D100F5"/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cnaranjo</dc:creator>
  <cp:keywords/>
  <cp:lastModifiedBy>Servicios Económicos (Consorcio Urbanístico Puerto de la Cruz)</cp:lastModifiedBy>
  <cp:revision>7</cp:revision>
  <cp:lastPrinted>2019-03-04T12:08:00Z</cp:lastPrinted>
  <dcterms:created xsi:type="dcterms:W3CDTF">2019-03-04T12:09:00Z</dcterms:created>
  <dcterms:modified xsi:type="dcterms:W3CDTF">2019-04-29T13:27:00Z</dcterms:modified>
</cp:coreProperties>
</file>