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97" w:type="dxa"/>
        <w:tblInd w:w="311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695"/>
      </w:tblGrid>
      <w:tr w:rsidR="00112E85" w14:paraId="096DAD8E" w14:textId="77777777" w:rsidTr="00DC6063"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57AB" w14:textId="11E2B065" w:rsidR="00112E85" w:rsidRDefault="00DC6063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última actualización: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20599" w14:textId="04E918B7" w:rsidR="00112E85" w:rsidRDefault="001B367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Junio 2022</w:t>
            </w:r>
          </w:p>
        </w:tc>
      </w:tr>
      <w:tr w:rsidR="00112E85" w14:paraId="65C058C7" w14:textId="77777777" w:rsidTr="00DC6063"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D483" w14:textId="0237EBEC" w:rsidR="00112E85" w:rsidRDefault="00DC6063" w:rsidP="00DC6063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Periodicidad de la actualización: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7AB5" w14:textId="507807E8" w:rsidR="00112E85" w:rsidRDefault="00DC606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1F1AC135" w14:textId="77777777" w:rsidR="00112E85" w:rsidRDefault="00112E85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94D1235" w14:textId="77777777" w:rsidR="00DC6063" w:rsidRDefault="00DC60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531FD92" w14:textId="77777777" w:rsidR="00DC6063" w:rsidRDefault="00DC60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072CBD8" w14:textId="48D54FC2" w:rsidR="00112E85" w:rsidRDefault="00DC6063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CONVENIOS DE COLABORACIÓN EJERCICIO 202</w:t>
      </w:r>
      <w:r w:rsidR="001B3672">
        <w:rPr>
          <w:rFonts w:ascii="Calibri" w:hAnsi="Calibri" w:cs="Calibri"/>
          <w:b/>
          <w:sz w:val="28"/>
          <w:szCs w:val="28"/>
          <w:u w:val="single"/>
        </w:rPr>
        <w:t>2</w:t>
      </w:r>
    </w:p>
    <w:p w14:paraId="2F030326" w14:textId="77777777" w:rsidR="00112E85" w:rsidRDefault="00112E85">
      <w:pPr>
        <w:widowControl/>
        <w:rPr>
          <w:rFonts w:ascii="Arial" w:hAnsi="Arial" w:cs="Arial"/>
          <w:sz w:val="12"/>
          <w:szCs w:val="12"/>
        </w:rPr>
      </w:pPr>
    </w:p>
    <w:p w14:paraId="219C8EF1" w14:textId="77777777" w:rsidR="00112E85" w:rsidRDefault="00112E85">
      <w:pPr>
        <w:widowControl/>
        <w:rPr>
          <w:rFonts w:ascii="Arial" w:hAnsi="Arial" w:cs="Arial"/>
          <w:sz w:val="12"/>
          <w:szCs w:val="12"/>
        </w:rPr>
      </w:pPr>
    </w:p>
    <w:p w14:paraId="0E2467A1" w14:textId="47016AC6" w:rsidR="00112E85" w:rsidRDefault="00DC6063">
      <w:pPr>
        <w:widowControl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10B516CC" w14:textId="77777777" w:rsidR="00DC6063" w:rsidRDefault="00DC606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p w14:paraId="25A8482F" w14:textId="50B91A9C" w:rsidR="00112E85" w:rsidRDefault="00D117C3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lang w:val="es-ES"/>
        </w:rPr>
        <w:t xml:space="preserve">AÑO </w:t>
      </w:r>
      <w:r w:rsidR="00DC6063">
        <w:rPr>
          <w:rFonts w:ascii="Calibri" w:hAnsi="Calibri" w:cs="Calibri"/>
          <w:b/>
          <w:bCs/>
          <w:sz w:val="22"/>
          <w:szCs w:val="22"/>
          <w:lang w:val="es-ES"/>
        </w:rPr>
        <w:t>202</w:t>
      </w:r>
      <w:r w:rsidR="001B3672">
        <w:rPr>
          <w:rFonts w:ascii="Calibri" w:hAnsi="Calibri" w:cs="Calibri"/>
          <w:b/>
          <w:bCs/>
          <w:sz w:val="22"/>
          <w:szCs w:val="22"/>
          <w:lang w:val="es-ES"/>
        </w:rPr>
        <w:t>2</w:t>
      </w:r>
    </w:p>
    <w:p w14:paraId="43E5EB7F" w14:textId="77777777" w:rsidR="00112E85" w:rsidRDefault="00112E85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6688385B" w14:textId="1A862498" w:rsidR="00112E85" w:rsidRDefault="00D117C3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</w:t>
      </w:r>
      <w:r w:rsidR="00F33877">
        <w:rPr>
          <w:rFonts w:ascii="Calibri" w:hAnsi="Calibri" w:cs="Calibri"/>
          <w:bCs/>
          <w:sz w:val="22"/>
          <w:szCs w:val="22"/>
          <w:lang w:val="es-ES"/>
        </w:rPr>
        <w:t>R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ehabilitación de Puerto de la Cruz no </w:t>
      </w:r>
      <w:r w:rsidR="00611ACB">
        <w:rPr>
          <w:rFonts w:ascii="Calibri" w:hAnsi="Calibri" w:cs="Calibri"/>
          <w:bCs/>
          <w:sz w:val="22"/>
          <w:szCs w:val="22"/>
          <w:lang w:val="es-ES"/>
        </w:rPr>
        <w:t xml:space="preserve">ha </w:t>
      </w:r>
      <w:r w:rsidR="001B3672">
        <w:rPr>
          <w:rFonts w:ascii="Calibri" w:hAnsi="Calibri" w:cs="Calibri"/>
          <w:bCs/>
          <w:sz w:val="22"/>
          <w:szCs w:val="22"/>
          <w:lang w:val="es-ES"/>
        </w:rPr>
        <w:t>formalizado</w:t>
      </w:r>
      <w:r w:rsidR="00DC6063">
        <w:rPr>
          <w:rFonts w:ascii="Calibri" w:hAnsi="Calibri" w:cs="Calibri"/>
          <w:bCs/>
          <w:sz w:val="22"/>
          <w:szCs w:val="22"/>
          <w:lang w:val="es-ES"/>
        </w:rPr>
        <w:t xml:space="preserve"> ningún convenio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="001B3672">
        <w:rPr>
          <w:rFonts w:ascii="Calibri" w:hAnsi="Calibri" w:cs="Calibri"/>
          <w:bCs/>
          <w:sz w:val="22"/>
          <w:szCs w:val="22"/>
          <w:lang w:val="es-ES"/>
        </w:rPr>
        <w:t>a la fecha de actualización de esta información</w:t>
      </w:r>
      <w:r w:rsidR="00DC6063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 w:rsidR="001B3672">
        <w:rPr>
          <w:rFonts w:ascii="Calibri" w:hAnsi="Calibri" w:cs="Calibri"/>
          <w:bCs/>
          <w:sz w:val="22"/>
          <w:szCs w:val="22"/>
          <w:lang w:val="es-ES"/>
        </w:rPr>
        <w:t>correspondiente al</w:t>
      </w:r>
      <w:r w:rsidR="00DC6063">
        <w:rPr>
          <w:rFonts w:ascii="Calibri" w:hAnsi="Calibri" w:cs="Calibri"/>
          <w:bCs/>
          <w:sz w:val="22"/>
          <w:szCs w:val="22"/>
          <w:lang w:val="es-ES"/>
        </w:rPr>
        <w:t xml:space="preserve"> ejercicio 202</w:t>
      </w:r>
      <w:r w:rsidR="001B3672">
        <w:rPr>
          <w:rFonts w:ascii="Calibri" w:hAnsi="Calibri" w:cs="Calibri"/>
          <w:bCs/>
          <w:sz w:val="22"/>
          <w:szCs w:val="22"/>
          <w:lang w:val="es-ES"/>
        </w:rPr>
        <w:t>2</w:t>
      </w:r>
      <w:r>
        <w:rPr>
          <w:rFonts w:ascii="Calibri" w:hAnsi="Calibri" w:cs="Calibri"/>
          <w:bCs/>
          <w:sz w:val="22"/>
          <w:szCs w:val="22"/>
          <w:lang w:val="es-ES"/>
        </w:rPr>
        <w:t>.</w:t>
      </w:r>
    </w:p>
    <w:p w14:paraId="41AC91BD" w14:textId="6B99BA2E" w:rsidR="00112E85" w:rsidRDefault="00112E85">
      <w:pPr>
        <w:pBdr>
          <w:bottom w:val="single" w:sz="4" w:space="1" w:color="000000"/>
        </w:pBdr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</w:p>
    <w:sectPr w:rsidR="00112E85">
      <w:headerReference w:type="default" r:id="rId6"/>
      <w:pgSz w:w="11906" w:h="16838"/>
      <w:pgMar w:top="2268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45E4" w14:textId="77777777" w:rsidR="004067FF" w:rsidRDefault="00D117C3">
      <w:r>
        <w:separator/>
      </w:r>
    </w:p>
  </w:endnote>
  <w:endnote w:type="continuationSeparator" w:id="0">
    <w:p w14:paraId="4CB3C91C" w14:textId="77777777" w:rsidR="004067FF" w:rsidRDefault="00D1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49F4" w14:textId="77777777" w:rsidR="004067FF" w:rsidRDefault="00D117C3">
      <w:r>
        <w:rPr>
          <w:color w:val="000000"/>
        </w:rPr>
        <w:separator/>
      </w:r>
    </w:p>
  </w:footnote>
  <w:footnote w:type="continuationSeparator" w:id="0">
    <w:p w14:paraId="3FD22609" w14:textId="77777777" w:rsidR="004067FF" w:rsidRDefault="00D1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AAC7" w14:textId="77777777" w:rsidR="006011FA" w:rsidRDefault="00D117C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CEED512" wp14:editId="217105BC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1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85"/>
    <w:rsid w:val="00112E85"/>
    <w:rsid w:val="001B3672"/>
    <w:rsid w:val="004067FF"/>
    <w:rsid w:val="00611ACB"/>
    <w:rsid w:val="00D117C3"/>
    <w:rsid w:val="00D15A5C"/>
    <w:rsid w:val="00DC6063"/>
    <w:rsid w:val="00F33877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E0AA"/>
  <w15:docId w15:val="{A62C65D3-983D-424C-9FDA-38675BFE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Administración (Consorcio Urbanístico Puerto de la Cruz)</cp:lastModifiedBy>
  <cp:revision>4</cp:revision>
  <cp:lastPrinted>2020-06-11T09:30:00Z</cp:lastPrinted>
  <dcterms:created xsi:type="dcterms:W3CDTF">2022-06-22T13:16:00Z</dcterms:created>
  <dcterms:modified xsi:type="dcterms:W3CDTF">2022-06-22T13:34:00Z</dcterms:modified>
</cp:coreProperties>
</file>